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9C66" w14:textId="77777777" w:rsidR="005021CE" w:rsidRDefault="005021CE" w:rsidP="005021CE">
      <w:pPr>
        <w:rPr>
          <w:rFonts w:ascii="Calibri" w:hAnsi="Calibri" w:hint="eastAsia"/>
          <w:szCs w:val="21"/>
        </w:rPr>
      </w:pPr>
      <w:r>
        <w:rPr>
          <w:rFonts w:ascii="黑体" w:eastAsia="黑体" w:hAnsi="宋体" w:cs="黑体"/>
          <w:sz w:val="32"/>
          <w:szCs w:val="32"/>
          <w:lang w:bidi="ar"/>
        </w:rPr>
        <w:t>附件1</w:t>
      </w:r>
    </w:p>
    <w:p w14:paraId="57F8F661" w14:textId="77777777" w:rsidR="005021CE" w:rsidRDefault="005021CE" w:rsidP="005021CE">
      <w:pPr>
        <w:overflowPunct w:val="0"/>
        <w:spacing w:line="640" w:lineRule="exact"/>
        <w:ind w:firstLineChars="200" w:firstLine="720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</w:rPr>
        <w:t>第十一届全国品牌故事大赛医疗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eastAsia="zh-Hans" w:bidi="ar"/>
        </w:rPr>
        <w:t>与健康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</w:rPr>
        <w:t>行业分赛场</w:t>
      </w:r>
    </w:p>
    <w:p w14:paraId="0510D4DD" w14:textId="77777777" w:rsidR="005021CE" w:rsidRDefault="005021CE" w:rsidP="005021CE">
      <w:pPr>
        <w:overflowPunct w:val="0"/>
        <w:spacing w:line="640" w:lineRule="exact"/>
        <w:ind w:firstLineChars="200" w:firstLine="720"/>
        <w:jc w:val="center"/>
        <w:rPr>
          <w:rFonts w:ascii="方正小标宋简体" w:eastAsia="方正小标宋简体" w:hAnsi="宋体-方正超大字符集" w:cs="宋体-方正超大字符集" w:hint="eastAsia"/>
          <w:color w:val="000000"/>
          <w:sz w:val="36"/>
          <w:szCs w:val="36"/>
          <w:highlight w:val="yellow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</w:rPr>
        <w:t>评分细则</w:t>
      </w:r>
    </w:p>
    <w:p w14:paraId="71C2CBCB" w14:textId="77777777" w:rsidR="005021CE" w:rsidRDefault="005021CE" w:rsidP="005021CE">
      <w:pPr>
        <w:overflowPunct w:val="0"/>
        <w:spacing w:line="64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>一、全国品牌故事</w:t>
      </w:r>
      <w:r>
        <w:rPr>
          <w:rFonts w:ascii="黑体" w:eastAsia="黑体" w:hAnsi="宋体" w:cs="黑体" w:hint="eastAsia"/>
          <w:sz w:val="32"/>
          <w:szCs w:val="32"/>
          <w:lang w:bidi="ar"/>
        </w:rPr>
        <w:t>大赛</w:t>
      </w:r>
      <w:r>
        <w:rPr>
          <w:rFonts w:ascii="黑体" w:eastAsia="黑体" w:hAnsi="宋体" w:cs="黑体"/>
          <w:sz w:val="32"/>
          <w:szCs w:val="32"/>
          <w:lang w:bidi="ar"/>
        </w:rPr>
        <w:t>演讲比赛评分细则（医疗）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7535"/>
      </w:tblGrid>
      <w:tr w:rsidR="005021CE" w14:paraId="6311F54F" w14:textId="77777777" w:rsidTr="00A31EF6">
        <w:trPr>
          <w:trHeight w:val="626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1CB6" w14:textId="77777777" w:rsidR="005021CE" w:rsidRDefault="005021CE" w:rsidP="00A31EF6">
            <w:pPr>
              <w:overflowPunct w:val="0"/>
              <w:spacing w:line="500" w:lineRule="exact"/>
              <w:jc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/>
                <w:sz w:val="24"/>
                <w:szCs w:val="24"/>
                <w:lang w:bidi="ar"/>
              </w:rPr>
              <w:t>评分项目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7569A" w14:textId="77777777" w:rsidR="005021CE" w:rsidRDefault="005021CE" w:rsidP="00A31EF6">
            <w:pPr>
              <w:overflowPunct w:val="0"/>
              <w:spacing w:line="500" w:lineRule="exact"/>
              <w:jc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/>
                <w:sz w:val="24"/>
                <w:szCs w:val="24"/>
                <w:lang w:bidi="ar"/>
              </w:rPr>
              <w:t>评分要点</w:t>
            </w:r>
          </w:p>
        </w:tc>
      </w:tr>
      <w:tr w:rsidR="005021CE" w14:paraId="1CB998F6" w14:textId="77777777" w:rsidTr="00A31EF6">
        <w:trPr>
          <w:trHeight w:val="693"/>
          <w:jc w:val="center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CDB6" w14:textId="77777777" w:rsidR="005021CE" w:rsidRDefault="005021CE" w:rsidP="00A31EF6">
            <w:pPr>
              <w:pStyle w:val="a3"/>
              <w:overflowPunct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cs="仿宋_GB2312"/>
                <w:color w:val="111111"/>
              </w:rPr>
            </w:pPr>
            <w:r>
              <w:rPr>
                <w:rFonts w:ascii="仿宋_GB2312" w:eastAsia="仿宋_GB2312" w:cs="仿宋_GB2312"/>
                <w:color w:val="111111"/>
              </w:rPr>
              <w:t>内容主题</w:t>
            </w:r>
          </w:p>
          <w:p w14:paraId="776CA7A4" w14:textId="77777777" w:rsidR="005021CE" w:rsidRDefault="005021CE" w:rsidP="00A31EF6">
            <w:pPr>
              <w:pStyle w:val="a3"/>
              <w:overflowPunct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cs="仿宋_GB2312"/>
                <w:color w:val="111111"/>
              </w:rPr>
            </w:pPr>
            <w:r>
              <w:rPr>
                <w:rFonts w:ascii="仿宋_GB2312" w:eastAsia="仿宋_GB2312" w:cs="仿宋_GB2312"/>
                <w:color w:val="111111"/>
              </w:rPr>
              <w:t>（55分）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82755" w14:textId="77777777" w:rsidR="005021CE" w:rsidRDefault="005021CE" w:rsidP="00A31EF6">
            <w:pPr>
              <w:overflowPunct w:val="0"/>
              <w:spacing w:line="5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1.主题：主线明确，准确反映组织品牌核心价值，有效传递品牌理念。（20分）</w:t>
            </w:r>
          </w:p>
        </w:tc>
      </w:tr>
      <w:tr w:rsidR="005021CE" w14:paraId="4DA355E3" w14:textId="77777777" w:rsidTr="00A31EF6">
        <w:trPr>
          <w:trHeight w:val="693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C7DF" w14:textId="77777777" w:rsidR="005021CE" w:rsidRDefault="005021CE" w:rsidP="00A31EF6">
            <w:pPr>
              <w:rPr>
                <w:sz w:val="20"/>
                <w:szCs w:val="20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979D2" w14:textId="77777777" w:rsidR="005021CE" w:rsidRDefault="005021CE" w:rsidP="00A31EF6">
            <w:pPr>
              <w:overflowPunct w:val="0"/>
              <w:spacing w:line="5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2.材料：观点正确，实例生动，反映客观事实，具有普遍意义，体现时代精神。(15分)</w:t>
            </w:r>
          </w:p>
        </w:tc>
      </w:tr>
      <w:tr w:rsidR="005021CE" w14:paraId="1FDC1F31" w14:textId="77777777" w:rsidTr="00A31EF6">
        <w:trPr>
          <w:trHeight w:val="636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D530" w14:textId="77777777" w:rsidR="005021CE" w:rsidRDefault="005021CE" w:rsidP="00A31EF6">
            <w:pPr>
              <w:rPr>
                <w:sz w:val="20"/>
                <w:szCs w:val="20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93F3E" w14:textId="77777777" w:rsidR="005021CE" w:rsidRDefault="005021CE" w:rsidP="00A31EF6">
            <w:pPr>
              <w:overflowPunct w:val="0"/>
              <w:spacing w:line="5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3.结构：故事性强，逻辑清晰，构思巧妙，引人入胜。（10分）</w:t>
            </w:r>
          </w:p>
        </w:tc>
      </w:tr>
      <w:tr w:rsidR="005021CE" w14:paraId="61ACA8E5" w14:textId="77777777" w:rsidTr="00A31EF6">
        <w:trPr>
          <w:trHeight w:val="600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6354" w14:textId="77777777" w:rsidR="005021CE" w:rsidRDefault="005021CE" w:rsidP="00A31EF6">
            <w:pPr>
              <w:rPr>
                <w:sz w:val="20"/>
                <w:szCs w:val="20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08721" w14:textId="77777777" w:rsidR="005021CE" w:rsidRDefault="005021CE" w:rsidP="00A31EF6">
            <w:pPr>
              <w:overflowPunct w:val="0"/>
              <w:spacing w:line="5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4.语言：措辞准确，简练流畅。（10分）</w:t>
            </w:r>
          </w:p>
        </w:tc>
      </w:tr>
      <w:tr w:rsidR="005021CE" w14:paraId="2E3B48A8" w14:textId="77777777" w:rsidTr="00A31EF6">
        <w:trPr>
          <w:trHeight w:val="588"/>
          <w:jc w:val="center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43F7" w14:textId="77777777" w:rsidR="005021CE" w:rsidRDefault="005021CE" w:rsidP="00A31EF6">
            <w:pPr>
              <w:overflowPunct w:val="0"/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演讲技巧</w:t>
            </w:r>
          </w:p>
          <w:p w14:paraId="7EB42E59" w14:textId="77777777" w:rsidR="005021CE" w:rsidRDefault="005021CE" w:rsidP="00A31EF6">
            <w:pPr>
              <w:overflowPunct w:val="0"/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（30分）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30171" w14:textId="77777777" w:rsidR="005021CE" w:rsidRDefault="005021CE" w:rsidP="00A31EF6">
            <w:pPr>
              <w:pStyle w:val="a3"/>
              <w:widowControl w:val="0"/>
              <w:overflowPunct w:val="0"/>
              <w:spacing w:before="0" w:beforeAutospacing="0" w:after="0" w:afterAutospacing="0" w:line="500" w:lineRule="exact"/>
              <w:jc w:val="both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hAnsi="Calibri" w:cs="仿宋_GB2312"/>
                <w:kern w:val="2"/>
              </w:rPr>
              <w:t>1.发音规范：普通话标准，口齿清晰，声音圆润洪亮。（10分）</w:t>
            </w:r>
          </w:p>
        </w:tc>
      </w:tr>
      <w:tr w:rsidR="005021CE" w14:paraId="582C7723" w14:textId="77777777" w:rsidTr="00A31EF6">
        <w:trPr>
          <w:trHeight w:val="624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317E" w14:textId="77777777" w:rsidR="005021CE" w:rsidRDefault="005021CE" w:rsidP="00A31EF6">
            <w:pPr>
              <w:rPr>
                <w:sz w:val="20"/>
                <w:szCs w:val="20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A8E28" w14:textId="77777777" w:rsidR="005021CE" w:rsidRDefault="005021CE" w:rsidP="00A31EF6">
            <w:pPr>
              <w:overflowPunct w:val="0"/>
              <w:spacing w:line="5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2.语言表达：脱稿演讲，熟练、准确、流畅、自然。（10分）</w:t>
            </w:r>
          </w:p>
        </w:tc>
      </w:tr>
      <w:tr w:rsidR="005021CE" w14:paraId="3373432E" w14:textId="77777777" w:rsidTr="00A31EF6">
        <w:trPr>
          <w:trHeight w:val="996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550E" w14:textId="77777777" w:rsidR="005021CE" w:rsidRDefault="005021CE" w:rsidP="00A31EF6">
            <w:pPr>
              <w:rPr>
                <w:sz w:val="20"/>
                <w:szCs w:val="20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2BDAB" w14:textId="77777777" w:rsidR="005021CE" w:rsidRDefault="005021CE" w:rsidP="00A31EF6">
            <w:pPr>
              <w:overflowPunct w:val="0"/>
              <w:spacing w:line="5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3.语音表达：语速恰当，语气、语调、音量、节奏张弛符合思想感情的起伏变化。（10分）</w:t>
            </w:r>
          </w:p>
        </w:tc>
      </w:tr>
      <w:tr w:rsidR="005021CE" w14:paraId="039AE469" w14:textId="77777777" w:rsidTr="00A31EF6">
        <w:trPr>
          <w:trHeight w:val="693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1180" w14:textId="77777777" w:rsidR="005021CE" w:rsidRDefault="005021CE" w:rsidP="00A31EF6">
            <w:pPr>
              <w:overflowPunct w:val="0"/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形象风度</w:t>
            </w:r>
          </w:p>
          <w:p w14:paraId="59DD5AE0" w14:textId="77777777" w:rsidR="005021CE" w:rsidRDefault="005021CE" w:rsidP="00A31EF6">
            <w:pPr>
              <w:overflowPunct w:val="0"/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（5分）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43B7D" w14:textId="77777777" w:rsidR="005021CE" w:rsidRDefault="005021CE" w:rsidP="00A31EF6">
            <w:pPr>
              <w:overflowPunct w:val="0"/>
              <w:spacing w:line="5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着装整洁、端庄、大方，举止自然得体。（5分）</w:t>
            </w:r>
          </w:p>
        </w:tc>
      </w:tr>
      <w:tr w:rsidR="005021CE" w14:paraId="1792FB34" w14:textId="77777777" w:rsidTr="00A31EF6">
        <w:trPr>
          <w:trHeight w:val="1139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33E2" w14:textId="77777777" w:rsidR="005021CE" w:rsidRDefault="005021CE" w:rsidP="00A31EF6">
            <w:pPr>
              <w:overflowPunct w:val="0"/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演讲效果</w:t>
            </w:r>
          </w:p>
          <w:p w14:paraId="75885797" w14:textId="77777777" w:rsidR="005021CE" w:rsidRDefault="005021CE" w:rsidP="00A31EF6">
            <w:pPr>
              <w:overflowPunct w:val="0"/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（10分）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52AAE" w14:textId="77777777" w:rsidR="005021CE" w:rsidRDefault="005021CE" w:rsidP="00A31EF6">
            <w:pPr>
              <w:overflowPunct w:val="0"/>
              <w:spacing w:line="5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演讲具有较强的吸引力和号召力，能较好地与听众感情融合在一起，营造良好的演讲效果。（10分）</w:t>
            </w:r>
          </w:p>
        </w:tc>
      </w:tr>
      <w:tr w:rsidR="005021CE" w14:paraId="4CC8A7D6" w14:textId="77777777" w:rsidTr="00A31EF6">
        <w:trPr>
          <w:trHeight w:val="1139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B0E2" w14:textId="77777777" w:rsidR="005021CE" w:rsidRDefault="005021CE" w:rsidP="00A31EF6">
            <w:pPr>
              <w:pStyle w:val="2"/>
              <w:widowControl/>
              <w:overflowPunct w:val="0"/>
              <w:spacing w:before="100" w:beforeAutospacing="1" w:after="0" w:line="400" w:lineRule="exact"/>
              <w:ind w:leftChars="0" w:left="0" w:firstLineChars="0" w:firstLine="0"/>
              <w:jc w:val="center"/>
              <w:rPr>
                <w:rFonts w:eastAsia="仿宋_GB2312" w:cs="仿宋_GB2312"/>
                <w:sz w:val="24"/>
                <w:szCs w:val="24"/>
                <w:lang w:bidi="ar"/>
              </w:rPr>
            </w:pPr>
            <w:r>
              <w:rPr>
                <w:rFonts w:eastAsia="仿宋_GB2312" w:cs="仿宋_GB2312"/>
                <w:sz w:val="24"/>
                <w:szCs w:val="24"/>
                <w:lang w:bidi="ar"/>
              </w:rPr>
              <w:t>时间控制</w:t>
            </w:r>
          </w:p>
          <w:p w14:paraId="477DDABE" w14:textId="77777777" w:rsidR="005021CE" w:rsidRDefault="005021CE" w:rsidP="00A31EF6">
            <w:pPr>
              <w:pStyle w:val="2"/>
              <w:widowControl/>
              <w:spacing w:before="100" w:beforeAutospacing="1" w:after="0" w:line="400" w:lineRule="exact"/>
              <w:ind w:leftChars="0" w:left="0" w:firstLineChars="0" w:firstLine="0"/>
              <w:jc w:val="center"/>
              <w:rPr>
                <w:rFonts w:eastAsia="仿宋_GB2312" w:cs="仿宋_GB2312"/>
                <w:lang w:bidi="ar"/>
              </w:rPr>
            </w:pPr>
            <w:r>
              <w:rPr>
                <w:rFonts w:eastAsia="仿宋_GB2312" w:cs="仿宋_GB2312"/>
                <w:sz w:val="24"/>
                <w:szCs w:val="24"/>
                <w:lang w:bidi="ar"/>
              </w:rPr>
              <w:t>（减分项）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829D" w14:textId="77777777" w:rsidR="005021CE" w:rsidRDefault="005021CE" w:rsidP="00A31EF6">
            <w:pPr>
              <w:overflowPunct w:val="0"/>
              <w:spacing w:line="5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演讲作品时间控制在5至8分钟之内，超时30</w:t>
            </w:r>
            <w:r>
              <w:rPr>
                <w:rFonts w:ascii="仿宋_GB2312" w:eastAsia="仿宋_GB2312" w:hAnsi="Calibri" w:cs="仿宋_GB2312" w:hint="eastAsia"/>
                <w:sz w:val="24"/>
                <w:szCs w:val="24"/>
                <w:lang w:bidi="ar"/>
              </w:rPr>
              <w:t>秒</w:t>
            </w: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（包含30</w:t>
            </w:r>
            <w:r>
              <w:rPr>
                <w:rFonts w:ascii="仿宋_GB2312" w:eastAsia="仿宋_GB2312" w:hAnsi="Calibri" w:cs="仿宋_GB2312" w:hint="eastAsia"/>
                <w:sz w:val="24"/>
                <w:szCs w:val="24"/>
                <w:lang w:bidi="ar"/>
              </w:rPr>
              <w:t>秒</w:t>
            </w: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）以内，扣0.5分；超时30</w:t>
            </w:r>
            <w:r>
              <w:rPr>
                <w:rFonts w:ascii="仿宋_GB2312" w:eastAsia="仿宋_GB2312" w:hAnsi="Calibri" w:cs="仿宋_GB2312" w:hint="eastAsia"/>
                <w:sz w:val="24"/>
                <w:szCs w:val="24"/>
                <w:lang w:bidi="ar"/>
              </w:rPr>
              <w:t>秒</w:t>
            </w: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以上，扣1分。</w:t>
            </w:r>
          </w:p>
        </w:tc>
      </w:tr>
    </w:tbl>
    <w:p w14:paraId="48DB9EAC" w14:textId="77777777" w:rsidR="005021CE" w:rsidRDefault="005021CE" w:rsidP="005021CE">
      <w:pPr>
        <w:overflowPunct w:val="0"/>
        <w:spacing w:beforeLines="100" w:before="312" w:line="64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/>
          <w:sz w:val="32"/>
          <w:szCs w:val="32"/>
          <w:lang w:bidi="ar"/>
        </w:rPr>
        <w:t xml:space="preserve"> </w:t>
      </w:r>
    </w:p>
    <w:p w14:paraId="2C6315D6" w14:textId="77777777" w:rsidR="005021CE" w:rsidRDefault="005021CE" w:rsidP="005021CE">
      <w:pPr>
        <w:overflowPunct w:val="0"/>
        <w:spacing w:beforeLines="100" w:before="312" w:line="64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lastRenderedPageBreak/>
        <w:t>二、全国品牌故事</w:t>
      </w:r>
      <w:r>
        <w:rPr>
          <w:rFonts w:ascii="黑体" w:eastAsia="黑体" w:hAnsi="宋体" w:cs="黑体" w:hint="eastAsia"/>
          <w:sz w:val="32"/>
          <w:szCs w:val="32"/>
          <w:lang w:bidi="ar"/>
        </w:rPr>
        <w:t>大赛</w:t>
      </w:r>
      <w:r>
        <w:rPr>
          <w:rFonts w:ascii="黑体" w:eastAsia="黑体" w:hAnsi="宋体" w:cs="黑体"/>
          <w:sz w:val="32"/>
          <w:szCs w:val="32"/>
          <w:lang w:bidi="ar"/>
        </w:rPr>
        <w:t>征文比赛评分细则（医疗）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5"/>
        <w:gridCol w:w="8004"/>
      </w:tblGrid>
      <w:tr w:rsidR="005021CE" w14:paraId="562B0D31" w14:textId="77777777" w:rsidTr="00A31EF6">
        <w:trPr>
          <w:trHeight w:val="543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750D" w14:textId="77777777" w:rsidR="005021CE" w:rsidRDefault="005021CE" w:rsidP="00A31EF6">
            <w:pPr>
              <w:overflowPunct w:val="0"/>
              <w:spacing w:line="460" w:lineRule="exact"/>
              <w:jc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/>
                <w:sz w:val="24"/>
                <w:szCs w:val="24"/>
                <w:lang w:bidi="ar"/>
              </w:rPr>
              <w:t>评分项目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C6A69" w14:textId="77777777" w:rsidR="005021CE" w:rsidRDefault="005021CE" w:rsidP="00A31EF6">
            <w:pPr>
              <w:overflowPunct w:val="0"/>
              <w:spacing w:line="460" w:lineRule="exact"/>
              <w:jc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/>
                <w:sz w:val="24"/>
                <w:szCs w:val="24"/>
                <w:lang w:bidi="ar"/>
              </w:rPr>
              <w:t>评分要点</w:t>
            </w:r>
          </w:p>
        </w:tc>
      </w:tr>
      <w:tr w:rsidR="005021CE" w14:paraId="3330224C" w14:textId="77777777" w:rsidTr="00A31EF6">
        <w:trPr>
          <w:trHeight w:val="747"/>
          <w:jc w:val="center"/>
        </w:trPr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02D7" w14:textId="77777777" w:rsidR="005021CE" w:rsidRDefault="005021CE" w:rsidP="00A31EF6">
            <w:pPr>
              <w:pStyle w:val="a3"/>
              <w:overflowPunct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cs="仿宋_GB2312"/>
                <w:color w:val="111111"/>
              </w:rPr>
            </w:pPr>
            <w:r>
              <w:rPr>
                <w:rFonts w:ascii="仿宋_GB2312" w:eastAsia="仿宋_GB2312" w:cs="仿宋_GB2312"/>
                <w:color w:val="111111"/>
              </w:rPr>
              <w:t>内容主题</w:t>
            </w:r>
          </w:p>
          <w:p w14:paraId="17C7DD7B" w14:textId="77777777" w:rsidR="005021CE" w:rsidRDefault="005021CE" w:rsidP="00A31EF6">
            <w:pPr>
              <w:pStyle w:val="a3"/>
              <w:overflowPunct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cs="仿宋_GB2312"/>
                <w:color w:val="111111"/>
              </w:rPr>
            </w:pPr>
            <w:r>
              <w:rPr>
                <w:rFonts w:ascii="仿宋_GB2312" w:eastAsia="仿宋_GB2312" w:cs="仿宋_GB2312"/>
                <w:color w:val="111111"/>
              </w:rPr>
              <w:t>（40分）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87652" w14:textId="77777777" w:rsidR="005021CE" w:rsidRDefault="005021CE" w:rsidP="00A31EF6">
            <w:pPr>
              <w:overflowPunct w:val="0"/>
              <w:spacing w:line="46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1.主题：主线明确，准确反映组织品牌核心价值，有效传递品牌理念。（20分）</w:t>
            </w:r>
          </w:p>
        </w:tc>
      </w:tr>
      <w:tr w:rsidR="005021CE" w14:paraId="590EA426" w14:textId="77777777" w:rsidTr="00A31EF6">
        <w:trPr>
          <w:trHeight w:val="746"/>
          <w:jc w:val="center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96C6" w14:textId="77777777" w:rsidR="005021CE" w:rsidRDefault="005021CE" w:rsidP="00A31EF6">
            <w:pPr>
              <w:rPr>
                <w:sz w:val="20"/>
                <w:szCs w:val="20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099D" w14:textId="77777777" w:rsidR="005021CE" w:rsidRDefault="005021CE" w:rsidP="00A31EF6">
            <w:pPr>
              <w:overflowPunct w:val="0"/>
              <w:spacing w:line="46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2.材料：观点正确，实例生动，反映客观事实，具有普遍意义，体现时代精神。(10分)</w:t>
            </w:r>
          </w:p>
        </w:tc>
      </w:tr>
      <w:tr w:rsidR="005021CE" w14:paraId="70D2444F" w14:textId="77777777" w:rsidTr="00A31EF6">
        <w:trPr>
          <w:trHeight w:val="90"/>
          <w:jc w:val="center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3706" w14:textId="77777777" w:rsidR="005021CE" w:rsidRDefault="005021CE" w:rsidP="00A31EF6">
            <w:pPr>
              <w:rPr>
                <w:sz w:val="20"/>
                <w:szCs w:val="20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7A643" w14:textId="77777777" w:rsidR="005021CE" w:rsidRDefault="005021CE" w:rsidP="00A31EF6">
            <w:pPr>
              <w:overflowPunct w:val="0"/>
              <w:spacing w:line="46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3.结构：故事性强，逻辑清晰。（10分）</w:t>
            </w:r>
          </w:p>
        </w:tc>
      </w:tr>
      <w:tr w:rsidR="005021CE" w14:paraId="3EEB5F8D" w14:textId="77777777" w:rsidTr="00A31EF6">
        <w:trPr>
          <w:trHeight w:val="433"/>
          <w:jc w:val="center"/>
        </w:trPr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8116" w14:textId="77777777" w:rsidR="005021CE" w:rsidRDefault="005021CE" w:rsidP="00A31EF6">
            <w:pPr>
              <w:overflowPunct w:val="0"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kern w:val="0"/>
                <w:sz w:val="24"/>
                <w:szCs w:val="24"/>
                <w:lang w:bidi="ar"/>
              </w:rPr>
              <w:t>创意性</w:t>
            </w:r>
          </w:p>
          <w:p w14:paraId="2ECC0288" w14:textId="77777777" w:rsidR="005021CE" w:rsidRDefault="005021CE" w:rsidP="00A31EF6">
            <w:pPr>
              <w:overflowPunct w:val="0"/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kern w:val="0"/>
                <w:sz w:val="24"/>
                <w:szCs w:val="24"/>
                <w:lang w:bidi="ar"/>
              </w:rPr>
              <w:t>（25</w:t>
            </w: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分）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9F791" w14:textId="77777777" w:rsidR="005021CE" w:rsidRDefault="005021CE" w:rsidP="00A31EF6">
            <w:pPr>
              <w:pStyle w:val="a3"/>
              <w:widowControl w:val="0"/>
              <w:overflowPunct w:val="0"/>
              <w:spacing w:before="0" w:beforeAutospacing="0" w:after="0" w:afterAutospacing="0" w:line="460" w:lineRule="exact"/>
              <w:jc w:val="both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hAnsi="Calibri" w:cs="仿宋_GB2312"/>
                <w:kern w:val="2"/>
              </w:rPr>
              <w:t>1.材料新颖，见解独到，构思巧妙。（15分）</w:t>
            </w:r>
          </w:p>
        </w:tc>
      </w:tr>
      <w:tr w:rsidR="005021CE" w14:paraId="627BF492" w14:textId="77777777" w:rsidTr="00A31EF6">
        <w:trPr>
          <w:trHeight w:val="390"/>
          <w:jc w:val="center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70F2" w14:textId="77777777" w:rsidR="005021CE" w:rsidRDefault="005021CE" w:rsidP="00A31EF6">
            <w:pPr>
              <w:rPr>
                <w:sz w:val="20"/>
                <w:szCs w:val="20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2F41F" w14:textId="77777777" w:rsidR="005021CE" w:rsidRDefault="005021CE" w:rsidP="00A31EF6">
            <w:pPr>
              <w:overflowPunct w:val="0"/>
              <w:spacing w:line="46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kern w:val="0"/>
                <w:sz w:val="24"/>
                <w:szCs w:val="24"/>
                <w:lang w:bidi="ar"/>
              </w:rPr>
              <w:t>2.写作手法独特，不拘一格。（10分）</w:t>
            </w:r>
          </w:p>
        </w:tc>
      </w:tr>
      <w:tr w:rsidR="005021CE" w14:paraId="45E1FCC7" w14:textId="77777777" w:rsidTr="00A31EF6">
        <w:trPr>
          <w:trHeight w:val="513"/>
          <w:jc w:val="center"/>
        </w:trPr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5E6E" w14:textId="77777777" w:rsidR="005021CE" w:rsidRDefault="005021CE" w:rsidP="00A31EF6">
            <w:pPr>
              <w:overflowPunct w:val="0"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kern w:val="0"/>
                <w:sz w:val="24"/>
                <w:szCs w:val="24"/>
                <w:lang w:bidi="ar"/>
              </w:rPr>
              <w:t>艺术性</w:t>
            </w:r>
          </w:p>
          <w:p w14:paraId="00CD7031" w14:textId="77777777" w:rsidR="005021CE" w:rsidRDefault="005021CE" w:rsidP="00A31EF6">
            <w:pPr>
              <w:overflowPunct w:val="0"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kern w:val="0"/>
                <w:sz w:val="24"/>
                <w:szCs w:val="24"/>
                <w:lang w:bidi="ar"/>
              </w:rPr>
              <w:t>（25分)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AD30" w14:textId="77777777" w:rsidR="005021CE" w:rsidRDefault="005021CE" w:rsidP="00A31EF6">
            <w:pPr>
              <w:overflowPunct w:val="0"/>
              <w:spacing w:line="46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1.文字表达措辞准确、简练流畅、文采洋溢。（10分）</w:t>
            </w:r>
          </w:p>
        </w:tc>
      </w:tr>
      <w:tr w:rsidR="005021CE" w14:paraId="4702E490" w14:textId="77777777" w:rsidTr="00A31EF6">
        <w:trPr>
          <w:trHeight w:val="387"/>
          <w:jc w:val="center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4AA5" w14:textId="77777777" w:rsidR="005021CE" w:rsidRDefault="005021CE" w:rsidP="00A31EF6">
            <w:pPr>
              <w:rPr>
                <w:sz w:val="20"/>
                <w:szCs w:val="20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B4215" w14:textId="77777777" w:rsidR="005021CE" w:rsidRDefault="005021CE" w:rsidP="00A31EF6">
            <w:pPr>
              <w:overflowPunct w:val="0"/>
              <w:spacing w:line="46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2.情节丰富生动，故事具有较强的可读性。（15分）</w:t>
            </w:r>
          </w:p>
        </w:tc>
      </w:tr>
      <w:tr w:rsidR="005021CE" w14:paraId="3DD689B8" w14:textId="77777777" w:rsidTr="00A31EF6">
        <w:trPr>
          <w:trHeight w:val="66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4659" w14:textId="77777777" w:rsidR="005021CE" w:rsidRDefault="005021CE" w:rsidP="00A31EF6">
            <w:pPr>
              <w:overflowPunct w:val="0"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kern w:val="0"/>
                <w:sz w:val="24"/>
                <w:szCs w:val="24"/>
                <w:lang w:bidi="ar"/>
              </w:rPr>
              <w:t>完整性</w:t>
            </w:r>
          </w:p>
          <w:p w14:paraId="13229C9A" w14:textId="77777777" w:rsidR="005021CE" w:rsidRDefault="005021CE" w:rsidP="00A31EF6">
            <w:pPr>
              <w:overflowPunct w:val="0"/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kern w:val="0"/>
                <w:sz w:val="24"/>
                <w:szCs w:val="24"/>
                <w:lang w:bidi="ar"/>
              </w:rPr>
              <w:t>（10分）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E7260" w14:textId="77777777" w:rsidR="005021CE" w:rsidRDefault="005021CE" w:rsidP="00A31EF6">
            <w:pPr>
              <w:overflowPunct w:val="0"/>
              <w:spacing w:line="46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布局严谨、自然、完整。(10分）</w:t>
            </w:r>
          </w:p>
        </w:tc>
      </w:tr>
    </w:tbl>
    <w:p w14:paraId="6A6E1E33" w14:textId="77777777" w:rsidR="005021CE" w:rsidRDefault="005021CE" w:rsidP="005021CE">
      <w:pPr>
        <w:overflowPunct w:val="0"/>
        <w:spacing w:line="64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>三、全国品牌故事</w:t>
      </w:r>
      <w:r>
        <w:rPr>
          <w:rFonts w:ascii="黑体" w:eastAsia="黑体" w:hAnsi="宋体" w:cs="黑体" w:hint="eastAsia"/>
          <w:sz w:val="32"/>
          <w:szCs w:val="32"/>
          <w:lang w:bidi="ar"/>
        </w:rPr>
        <w:t>大赛</w:t>
      </w:r>
      <w:proofErr w:type="gramStart"/>
      <w:r>
        <w:rPr>
          <w:rFonts w:ascii="黑体" w:eastAsia="黑体" w:hAnsi="宋体" w:cs="黑体"/>
          <w:sz w:val="32"/>
          <w:szCs w:val="32"/>
          <w:lang w:bidi="ar"/>
        </w:rPr>
        <w:t>微电影</w:t>
      </w:r>
      <w:proofErr w:type="gramEnd"/>
      <w:r>
        <w:rPr>
          <w:rFonts w:ascii="黑体" w:eastAsia="黑体" w:hAnsi="宋体" w:cs="黑体"/>
          <w:sz w:val="32"/>
          <w:szCs w:val="32"/>
          <w:lang w:bidi="ar"/>
        </w:rPr>
        <w:t>比赛评分细则（医疗）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5"/>
        <w:gridCol w:w="8050"/>
      </w:tblGrid>
      <w:tr w:rsidR="005021CE" w14:paraId="4EE0774C" w14:textId="77777777" w:rsidTr="00A31EF6">
        <w:trPr>
          <w:trHeight w:val="469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79E0" w14:textId="77777777" w:rsidR="005021CE" w:rsidRDefault="005021CE" w:rsidP="00A31EF6">
            <w:pPr>
              <w:overflowPunct w:val="0"/>
              <w:spacing w:line="420" w:lineRule="exact"/>
              <w:jc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/>
                <w:sz w:val="24"/>
                <w:szCs w:val="24"/>
                <w:lang w:bidi="ar"/>
              </w:rPr>
              <w:t>评分项目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536B4" w14:textId="77777777" w:rsidR="005021CE" w:rsidRDefault="005021CE" w:rsidP="00A31EF6">
            <w:pPr>
              <w:overflowPunct w:val="0"/>
              <w:spacing w:line="420" w:lineRule="exact"/>
              <w:jc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/>
                <w:sz w:val="24"/>
                <w:szCs w:val="24"/>
                <w:lang w:bidi="ar"/>
              </w:rPr>
              <w:t>评分要点</w:t>
            </w:r>
          </w:p>
        </w:tc>
      </w:tr>
      <w:tr w:rsidR="005021CE" w14:paraId="38E3A1D5" w14:textId="77777777" w:rsidTr="00A31EF6">
        <w:trPr>
          <w:trHeight w:val="575"/>
          <w:jc w:val="center"/>
        </w:trPr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8BA2" w14:textId="77777777" w:rsidR="005021CE" w:rsidRDefault="005021CE" w:rsidP="00A31EF6">
            <w:pPr>
              <w:pStyle w:val="a3"/>
              <w:overflowPunct w:val="0"/>
              <w:spacing w:before="0" w:beforeAutospacing="0" w:after="0" w:afterAutospacing="0" w:line="420" w:lineRule="exact"/>
              <w:jc w:val="center"/>
              <w:rPr>
                <w:rFonts w:ascii="仿宋_GB2312" w:eastAsia="仿宋_GB2312" w:cs="仿宋_GB2312"/>
                <w:color w:val="111111"/>
              </w:rPr>
            </w:pPr>
            <w:r>
              <w:rPr>
                <w:rFonts w:ascii="仿宋_GB2312" w:eastAsia="仿宋_GB2312" w:cs="仿宋_GB2312"/>
                <w:color w:val="111111"/>
              </w:rPr>
              <w:t>内容主题</w:t>
            </w:r>
          </w:p>
          <w:p w14:paraId="7DF28457" w14:textId="77777777" w:rsidR="005021CE" w:rsidRDefault="005021CE" w:rsidP="00A31EF6">
            <w:pPr>
              <w:pStyle w:val="a3"/>
              <w:overflowPunct w:val="0"/>
              <w:spacing w:before="0" w:beforeAutospacing="0" w:after="0" w:afterAutospacing="0" w:line="420" w:lineRule="exact"/>
              <w:jc w:val="center"/>
              <w:rPr>
                <w:rFonts w:ascii="仿宋_GB2312" w:eastAsia="仿宋_GB2312" w:cs="仿宋_GB2312"/>
                <w:color w:val="111111"/>
              </w:rPr>
            </w:pPr>
            <w:r>
              <w:rPr>
                <w:rFonts w:ascii="仿宋_GB2312" w:eastAsia="仿宋_GB2312" w:cs="仿宋_GB2312"/>
                <w:color w:val="111111"/>
              </w:rPr>
              <w:t>（40分）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BEA2D" w14:textId="77777777" w:rsidR="005021CE" w:rsidRDefault="005021CE" w:rsidP="00A31EF6">
            <w:pPr>
              <w:overflowPunct w:val="0"/>
              <w:spacing w:line="46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1.主题：</w:t>
            </w:r>
            <w:r>
              <w:rPr>
                <w:rFonts w:ascii="仿宋_GB2312" w:eastAsia="仿宋_GB2312" w:hAnsi="Calibri" w:cs="仿宋_GB2312"/>
                <w:spacing w:val="-6"/>
                <w:sz w:val="24"/>
                <w:szCs w:val="24"/>
                <w:lang w:bidi="ar"/>
              </w:rPr>
              <w:t>主线明确，准确反映组织品牌核心价值，有效传递品牌理念。（20分）</w:t>
            </w:r>
          </w:p>
        </w:tc>
      </w:tr>
      <w:tr w:rsidR="005021CE" w14:paraId="690CB338" w14:textId="77777777" w:rsidTr="00A31EF6">
        <w:trPr>
          <w:trHeight w:val="746"/>
          <w:jc w:val="center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27EC" w14:textId="77777777" w:rsidR="005021CE" w:rsidRDefault="005021CE" w:rsidP="00A31EF6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C3D68" w14:textId="77777777" w:rsidR="005021CE" w:rsidRDefault="005021CE" w:rsidP="00A31EF6">
            <w:pPr>
              <w:overflowPunct w:val="0"/>
              <w:spacing w:line="46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2.材料：观点正确，实例生动，反映客观事实，具有普遍意义，体现时代精神。(10分)</w:t>
            </w:r>
          </w:p>
        </w:tc>
      </w:tr>
      <w:tr w:rsidR="005021CE" w14:paraId="69157A78" w14:textId="77777777" w:rsidTr="00A31EF6">
        <w:trPr>
          <w:trHeight w:val="419"/>
          <w:jc w:val="center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4FAD" w14:textId="77777777" w:rsidR="005021CE" w:rsidRDefault="005021CE" w:rsidP="00A31EF6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15BA5" w14:textId="77777777" w:rsidR="005021CE" w:rsidRDefault="005021CE" w:rsidP="00A31EF6">
            <w:pPr>
              <w:overflowPunct w:val="0"/>
              <w:spacing w:line="46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3.结构：故事性强，逻辑清晰。（10分）</w:t>
            </w:r>
          </w:p>
        </w:tc>
      </w:tr>
      <w:tr w:rsidR="005021CE" w14:paraId="6CEECBB5" w14:textId="77777777" w:rsidTr="00A31EF6">
        <w:trPr>
          <w:trHeight w:val="482"/>
          <w:jc w:val="center"/>
        </w:trPr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29E8" w14:textId="77777777" w:rsidR="005021CE" w:rsidRDefault="005021CE" w:rsidP="00A31EF6">
            <w:pPr>
              <w:overflowPunct w:val="0"/>
              <w:spacing w:line="4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创意性</w:t>
            </w:r>
          </w:p>
          <w:p w14:paraId="6C3C91BB" w14:textId="77777777" w:rsidR="005021CE" w:rsidRDefault="005021CE" w:rsidP="00A31EF6">
            <w:pPr>
              <w:overflowPunct w:val="0"/>
              <w:spacing w:line="4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（20分)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F94DD" w14:textId="77777777" w:rsidR="005021CE" w:rsidRDefault="005021CE" w:rsidP="00A31EF6">
            <w:pPr>
              <w:pStyle w:val="a3"/>
              <w:widowControl w:val="0"/>
              <w:overflowPunct w:val="0"/>
              <w:spacing w:before="0" w:beforeAutospacing="0" w:after="0" w:afterAutospacing="0" w:line="460" w:lineRule="exact"/>
              <w:jc w:val="both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hAnsi="Calibri" w:cs="仿宋_GB2312"/>
                <w:kern w:val="2"/>
              </w:rPr>
              <w:t>1.材料新颖，见解独到，构思巧妙。（10分）</w:t>
            </w:r>
          </w:p>
        </w:tc>
      </w:tr>
      <w:tr w:rsidR="005021CE" w14:paraId="3636D225" w14:textId="77777777" w:rsidTr="00A31EF6">
        <w:trPr>
          <w:trHeight w:val="431"/>
          <w:jc w:val="center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CE66" w14:textId="77777777" w:rsidR="005021CE" w:rsidRDefault="005021CE" w:rsidP="00A31EF6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FEB68" w14:textId="77777777" w:rsidR="005021CE" w:rsidRDefault="005021CE" w:rsidP="00A31EF6">
            <w:pPr>
              <w:overflowPunct w:val="0"/>
              <w:spacing w:line="46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2.制作匠心独运，撼动人心。（10分）</w:t>
            </w:r>
          </w:p>
        </w:tc>
      </w:tr>
      <w:tr w:rsidR="005021CE" w14:paraId="331C81DA" w14:textId="77777777" w:rsidTr="00A31EF6">
        <w:trPr>
          <w:trHeight w:val="431"/>
          <w:jc w:val="center"/>
        </w:trPr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955A" w14:textId="77777777" w:rsidR="005021CE" w:rsidRDefault="005021CE" w:rsidP="00A31EF6">
            <w:pPr>
              <w:overflowPunct w:val="0"/>
              <w:spacing w:line="4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艺术性</w:t>
            </w:r>
          </w:p>
          <w:p w14:paraId="5FF69B93" w14:textId="77777777" w:rsidR="005021CE" w:rsidRDefault="005021CE" w:rsidP="00A31EF6">
            <w:pPr>
              <w:overflowPunct w:val="0"/>
              <w:spacing w:line="4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（30分)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B363D" w14:textId="77777777" w:rsidR="005021CE" w:rsidRDefault="005021CE" w:rsidP="00A31EF6">
            <w:pPr>
              <w:overflowPunct w:val="0"/>
              <w:spacing w:line="46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1.视觉：画面清晰，音质流畅，场景镜头衔接顺畅。(10分)</w:t>
            </w:r>
          </w:p>
        </w:tc>
      </w:tr>
      <w:tr w:rsidR="005021CE" w14:paraId="4492F0D6" w14:textId="77777777" w:rsidTr="00A31EF6">
        <w:trPr>
          <w:trHeight w:val="424"/>
          <w:jc w:val="center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4ACE" w14:textId="77777777" w:rsidR="005021CE" w:rsidRDefault="005021CE" w:rsidP="00A31EF6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AD09" w14:textId="77777777" w:rsidR="005021CE" w:rsidRDefault="005021CE" w:rsidP="00A31EF6">
            <w:pPr>
              <w:overflowPunct w:val="0"/>
              <w:spacing w:line="46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2.剪辑：剧情精炼不冗长，字幕清晰，与声音搭配得当。(10分)</w:t>
            </w:r>
          </w:p>
        </w:tc>
      </w:tr>
      <w:tr w:rsidR="005021CE" w14:paraId="29144E57" w14:textId="77777777" w:rsidTr="00A31EF6">
        <w:trPr>
          <w:trHeight w:val="541"/>
          <w:jc w:val="center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0EEB" w14:textId="77777777" w:rsidR="005021CE" w:rsidRDefault="005021CE" w:rsidP="00A31EF6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F2AA9" w14:textId="77777777" w:rsidR="005021CE" w:rsidRDefault="005021CE" w:rsidP="00A31EF6">
            <w:pPr>
              <w:overflowPunct w:val="0"/>
              <w:spacing w:line="46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3.配乐：能够渲染氛围，升华主题，引发受众情感共鸣。(10分)</w:t>
            </w:r>
          </w:p>
        </w:tc>
      </w:tr>
      <w:tr w:rsidR="005021CE" w14:paraId="2A72EFB2" w14:textId="77777777" w:rsidTr="00A31EF6">
        <w:trPr>
          <w:trHeight w:val="712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3B3F" w14:textId="77777777" w:rsidR="005021CE" w:rsidRDefault="005021CE" w:rsidP="00A31EF6">
            <w:pPr>
              <w:overflowPunct w:val="0"/>
              <w:spacing w:line="4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完整性</w:t>
            </w:r>
          </w:p>
          <w:p w14:paraId="3C0398FC" w14:textId="77777777" w:rsidR="005021CE" w:rsidRDefault="005021CE" w:rsidP="00A31EF6">
            <w:pPr>
              <w:overflowPunct w:val="0"/>
              <w:spacing w:line="4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（10分）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0BEC1" w14:textId="77777777" w:rsidR="005021CE" w:rsidRDefault="005021CE" w:rsidP="00A31EF6">
            <w:pPr>
              <w:overflowPunct w:val="0"/>
              <w:spacing w:line="46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布局严谨、自然、完整。(10分）</w:t>
            </w:r>
          </w:p>
        </w:tc>
      </w:tr>
    </w:tbl>
    <w:p w14:paraId="166243A0" w14:textId="77777777" w:rsidR="005021CE" w:rsidRDefault="005021CE" w:rsidP="005021CE">
      <w:pPr>
        <w:overflowPunct w:val="0"/>
        <w:spacing w:line="64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/>
          <w:sz w:val="32"/>
          <w:szCs w:val="32"/>
          <w:lang w:bidi="ar"/>
        </w:rPr>
        <w:t xml:space="preserve"> </w:t>
      </w:r>
    </w:p>
    <w:p w14:paraId="52C9214C" w14:textId="77777777" w:rsidR="005021CE" w:rsidRDefault="005021CE" w:rsidP="005021CE">
      <w:pPr>
        <w:overflowPunct w:val="0"/>
        <w:spacing w:line="640" w:lineRule="exact"/>
        <w:ind w:firstLineChars="200" w:firstLine="640"/>
        <w:rPr>
          <w:rFonts w:ascii="Calibri" w:eastAsia="黑体" w:hAnsi="Calibri"/>
          <w:szCs w:val="21"/>
        </w:rPr>
      </w:pPr>
      <w:r>
        <w:rPr>
          <w:rFonts w:ascii="黑体" w:eastAsia="黑体" w:hAnsi="宋体" w:cs="黑体"/>
          <w:sz w:val="32"/>
          <w:szCs w:val="32"/>
          <w:lang w:bidi="ar"/>
        </w:rPr>
        <w:t>四、全国品牌故事</w:t>
      </w:r>
      <w:r>
        <w:rPr>
          <w:rFonts w:ascii="黑体" w:eastAsia="黑体" w:hAnsi="宋体" w:cs="黑体" w:hint="eastAsia"/>
          <w:sz w:val="32"/>
          <w:szCs w:val="32"/>
          <w:lang w:bidi="ar"/>
        </w:rPr>
        <w:t>大赛</w:t>
      </w:r>
      <w:r>
        <w:rPr>
          <w:rFonts w:ascii="黑体" w:eastAsia="黑体" w:hAnsi="宋体" w:cs="黑体"/>
          <w:sz w:val="32"/>
          <w:szCs w:val="32"/>
          <w:lang w:bidi="ar"/>
        </w:rPr>
        <w:t>短视频比赛评分细则（医疗）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6"/>
        <w:gridCol w:w="7619"/>
      </w:tblGrid>
      <w:tr w:rsidR="005021CE" w14:paraId="71CCA044" w14:textId="77777777" w:rsidTr="00A31EF6">
        <w:trPr>
          <w:trHeight w:val="63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4817" w14:textId="77777777" w:rsidR="005021CE" w:rsidRDefault="005021CE" w:rsidP="00A31EF6">
            <w:pPr>
              <w:overflowPunct w:val="0"/>
              <w:spacing w:line="400" w:lineRule="exact"/>
              <w:jc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/>
                <w:sz w:val="24"/>
                <w:szCs w:val="24"/>
                <w:lang w:bidi="ar"/>
              </w:rPr>
              <w:t>评分项目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D47EA" w14:textId="77777777" w:rsidR="005021CE" w:rsidRDefault="005021CE" w:rsidP="00A31EF6">
            <w:pPr>
              <w:overflowPunct w:val="0"/>
              <w:spacing w:line="400" w:lineRule="exact"/>
              <w:jc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/>
                <w:sz w:val="24"/>
                <w:szCs w:val="24"/>
                <w:lang w:bidi="ar"/>
              </w:rPr>
              <w:t>评分要点</w:t>
            </w:r>
          </w:p>
        </w:tc>
      </w:tr>
      <w:tr w:rsidR="005021CE" w14:paraId="4CD99D5E" w14:textId="77777777" w:rsidTr="00A31EF6">
        <w:trPr>
          <w:trHeight w:val="573"/>
          <w:jc w:val="center"/>
        </w:trPr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3CC0" w14:textId="77777777" w:rsidR="005021CE" w:rsidRDefault="005021CE" w:rsidP="00A31EF6">
            <w:pPr>
              <w:overflowPunct w:val="0"/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内容主题</w:t>
            </w:r>
          </w:p>
          <w:p w14:paraId="2C8068E5" w14:textId="77777777" w:rsidR="005021CE" w:rsidRDefault="005021CE" w:rsidP="00A31EF6">
            <w:pPr>
              <w:overflowPunct w:val="0"/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（40分）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D62F" w14:textId="77777777" w:rsidR="005021CE" w:rsidRDefault="005021CE" w:rsidP="00A31EF6">
            <w:pPr>
              <w:overflowPunct w:val="0"/>
              <w:spacing w:line="42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1.主题：主线明确，准确反映组织品牌核心价值，有效传递品牌理念。（20分）</w:t>
            </w:r>
          </w:p>
        </w:tc>
      </w:tr>
      <w:tr w:rsidR="005021CE" w14:paraId="28830B2B" w14:textId="77777777" w:rsidTr="00A31EF6">
        <w:trPr>
          <w:trHeight w:val="592"/>
          <w:jc w:val="center"/>
        </w:trPr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0640" w14:textId="77777777" w:rsidR="005021CE" w:rsidRDefault="005021CE" w:rsidP="00A31EF6">
            <w:pPr>
              <w:rPr>
                <w:sz w:val="20"/>
                <w:szCs w:val="20"/>
              </w:rPr>
            </w:pP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79CB2" w14:textId="77777777" w:rsidR="005021CE" w:rsidRDefault="005021CE" w:rsidP="00A31EF6">
            <w:pPr>
              <w:overflowPunct w:val="0"/>
              <w:spacing w:line="4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2.材料：观点正确，实例生动，反映客观事实，具有普遍意义，体现时代精神。(10分)</w:t>
            </w:r>
          </w:p>
        </w:tc>
      </w:tr>
      <w:tr w:rsidR="005021CE" w14:paraId="090485AC" w14:textId="77777777" w:rsidTr="00A31EF6">
        <w:trPr>
          <w:trHeight w:val="647"/>
          <w:jc w:val="center"/>
        </w:trPr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346E" w14:textId="77777777" w:rsidR="005021CE" w:rsidRDefault="005021CE" w:rsidP="00A31EF6">
            <w:pPr>
              <w:rPr>
                <w:sz w:val="20"/>
                <w:szCs w:val="20"/>
              </w:rPr>
            </w:pP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84890" w14:textId="77777777" w:rsidR="005021CE" w:rsidRDefault="005021CE" w:rsidP="00A31EF6">
            <w:pPr>
              <w:overflowPunct w:val="0"/>
              <w:spacing w:line="42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3.结构：故事性强，逻辑清晰。（10分）</w:t>
            </w:r>
          </w:p>
        </w:tc>
      </w:tr>
      <w:tr w:rsidR="005021CE" w14:paraId="23A3805C" w14:textId="77777777" w:rsidTr="00A31EF6">
        <w:trPr>
          <w:trHeight w:val="597"/>
          <w:jc w:val="center"/>
        </w:trPr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C44B" w14:textId="77777777" w:rsidR="005021CE" w:rsidRDefault="005021CE" w:rsidP="00A31EF6">
            <w:pPr>
              <w:overflowPunct w:val="0"/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创意性</w:t>
            </w:r>
          </w:p>
          <w:p w14:paraId="52DF3C8C" w14:textId="77777777" w:rsidR="005021CE" w:rsidRDefault="005021CE" w:rsidP="00A31EF6">
            <w:pPr>
              <w:overflowPunct w:val="0"/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(20分）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2B5C1" w14:textId="77777777" w:rsidR="005021CE" w:rsidRDefault="005021CE" w:rsidP="00A31EF6">
            <w:pPr>
              <w:pStyle w:val="a3"/>
              <w:widowControl w:val="0"/>
              <w:overflowPunct w:val="0"/>
              <w:spacing w:before="0" w:beforeAutospacing="0" w:after="0" w:afterAutospacing="0" w:line="400" w:lineRule="exact"/>
              <w:jc w:val="both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hAnsi="Calibri" w:cs="仿宋_GB2312"/>
                <w:kern w:val="2"/>
              </w:rPr>
              <w:t>1.材料新颖，见解独到，构思巧妙。（10分）</w:t>
            </w:r>
          </w:p>
        </w:tc>
      </w:tr>
      <w:tr w:rsidR="005021CE" w14:paraId="52ADEC86" w14:textId="77777777" w:rsidTr="00A31EF6">
        <w:trPr>
          <w:trHeight w:val="581"/>
          <w:jc w:val="center"/>
        </w:trPr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BB1" w14:textId="77777777" w:rsidR="005021CE" w:rsidRDefault="005021CE" w:rsidP="00A31EF6">
            <w:pPr>
              <w:rPr>
                <w:sz w:val="20"/>
                <w:szCs w:val="20"/>
              </w:rPr>
            </w:pP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4014" w14:textId="77777777" w:rsidR="005021CE" w:rsidRDefault="005021CE" w:rsidP="00A31EF6">
            <w:pPr>
              <w:overflowPunct w:val="0"/>
              <w:spacing w:line="42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2.制作匠心独运，撼动人心。（10分）</w:t>
            </w:r>
          </w:p>
        </w:tc>
      </w:tr>
      <w:tr w:rsidR="005021CE" w14:paraId="7DA1D9ED" w14:textId="77777777" w:rsidTr="00A31EF6">
        <w:trPr>
          <w:trHeight w:val="599"/>
          <w:jc w:val="center"/>
        </w:trPr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9F6D" w14:textId="77777777" w:rsidR="005021CE" w:rsidRDefault="005021CE" w:rsidP="00A31EF6">
            <w:pPr>
              <w:overflowPunct w:val="0"/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艺术性</w:t>
            </w:r>
          </w:p>
          <w:p w14:paraId="3D8C1521" w14:textId="77777777" w:rsidR="005021CE" w:rsidRDefault="005021CE" w:rsidP="00A31EF6">
            <w:pPr>
              <w:overflowPunct w:val="0"/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(30分)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368A2" w14:textId="77777777" w:rsidR="005021CE" w:rsidRDefault="005021CE" w:rsidP="00A31EF6">
            <w:pPr>
              <w:overflowPunct w:val="0"/>
              <w:spacing w:line="42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1.视觉：画面清晰，音质流畅，场景镜头衔接顺畅。(10分)</w:t>
            </w:r>
          </w:p>
        </w:tc>
      </w:tr>
      <w:tr w:rsidR="005021CE" w14:paraId="544D36FB" w14:textId="77777777" w:rsidTr="00A31EF6">
        <w:trPr>
          <w:trHeight w:val="566"/>
          <w:jc w:val="center"/>
        </w:trPr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5973" w14:textId="77777777" w:rsidR="005021CE" w:rsidRDefault="005021CE" w:rsidP="00A31EF6">
            <w:pPr>
              <w:rPr>
                <w:sz w:val="20"/>
                <w:szCs w:val="20"/>
              </w:rPr>
            </w:pP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E7076" w14:textId="77777777" w:rsidR="005021CE" w:rsidRDefault="005021CE" w:rsidP="00A31EF6">
            <w:pPr>
              <w:overflowPunct w:val="0"/>
              <w:spacing w:line="42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2.剪辑：剧情短小精炼，字幕清晰，与声音搭配得当。(10分)</w:t>
            </w:r>
          </w:p>
        </w:tc>
      </w:tr>
      <w:tr w:rsidR="005021CE" w14:paraId="3D508A79" w14:textId="77777777" w:rsidTr="00A31EF6">
        <w:trPr>
          <w:trHeight w:val="614"/>
          <w:jc w:val="center"/>
        </w:trPr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2C67" w14:textId="77777777" w:rsidR="005021CE" w:rsidRDefault="005021CE" w:rsidP="00A31EF6">
            <w:pPr>
              <w:rPr>
                <w:sz w:val="20"/>
                <w:szCs w:val="20"/>
              </w:rPr>
            </w:pP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B3080" w14:textId="77777777" w:rsidR="005021CE" w:rsidRDefault="005021CE" w:rsidP="00A31EF6">
            <w:pPr>
              <w:overflowPunct w:val="0"/>
              <w:spacing w:line="42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3.配乐：能够渲染氛围，升华主题，引发受众情感共鸣。(10分)</w:t>
            </w:r>
          </w:p>
        </w:tc>
      </w:tr>
      <w:tr w:rsidR="005021CE" w14:paraId="3529763A" w14:textId="77777777" w:rsidTr="00A31EF6">
        <w:trPr>
          <w:trHeight w:val="90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140E" w14:textId="77777777" w:rsidR="005021CE" w:rsidRDefault="005021CE" w:rsidP="00A31EF6">
            <w:pPr>
              <w:overflowPunct w:val="0"/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完整性</w:t>
            </w:r>
          </w:p>
          <w:p w14:paraId="1D573D99" w14:textId="77777777" w:rsidR="005021CE" w:rsidRDefault="005021CE" w:rsidP="00A31EF6">
            <w:pPr>
              <w:overflowPunct w:val="0"/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（10分）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2C843" w14:textId="77777777" w:rsidR="005021CE" w:rsidRDefault="005021CE" w:rsidP="00A31EF6">
            <w:pPr>
              <w:overflowPunct w:val="0"/>
              <w:spacing w:line="42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sz w:val="24"/>
                <w:szCs w:val="24"/>
                <w:lang w:bidi="ar"/>
              </w:rPr>
              <w:t>布局严谨、自然、完整。(10分）</w:t>
            </w:r>
          </w:p>
        </w:tc>
      </w:tr>
    </w:tbl>
    <w:p w14:paraId="7C004377" w14:textId="77777777" w:rsidR="00016F77" w:rsidRPr="005021CE" w:rsidRDefault="00016F77" w:rsidP="005021CE">
      <w:pPr>
        <w:rPr>
          <w:rFonts w:hint="eastAsia"/>
        </w:rPr>
      </w:pPr>
    </w:p>
    <w:sectPr w:rsidR="00016F77" w:rsidRPr="00502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54C10" w14:textId="77777777" w:rsidR="008B5A47" w:rsidRDefault="008B5A47" w:rsidP="005021CE">
      <w:r>
        <w:separator/>
      </w:r>
    </w:p>
  </w:endnote>
  <w:endnote w:type="continuationSeparator" w:id="0">
    <w:p w14:paraId="43875DF9" w14:textId="77777777" w:rsidR="008B5A47" w:rsidRDefault="008B5A47" w:rsidP="0050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-方正超大字符集">
    <w:altName w:val="宋体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4E0A" w14:textId="77777777" w:rsidR="008B5A47" w:rsidRDefault="008B5A47" w:rsidP="005021CE">
      <w:r>
        <w:separator/>
      </w:r>
    </w:p>
  </w:footnote>
  <w:footnote w:type="continuationSeparator" w:id="0">
    <w:p w14:paraId="6B699F83" w14:textId="77777777" w:rsidR="008B5A47" w:rsidRDefault="008B5A47" w:rsidP="00502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77"/>
    <w:rsid w:val="00016F77"/>
    <w:rsid w:val="005021CE"/>
    <w:rsid w:val="008B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8BAB3"/>
  <w15:chartTrackingRefBased/>
  <w15:docId w15:val="{0ECA9407-36E9-4CDB-B3D3-F4329B39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77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F77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016F77"/>
    <w:pPr>
      <w:spacing w:after="120"/>
      <w:ind w:leftChars="200" w:left="420"/>
    </w:pPr>
  </w:style>
  <w:style w:type="character" w:customStyle="1" w:styleId="a5">
    <w:name w:val="正文文本缩进 字符"/>
    <w:basedOn w:val="a0"/>
    <w:link w:val="a4"/>
    <w:uiPriority w:val="99"/>
    <w:semiHidden/>
    <w:rsid w:val="00016F77"/>
    <w:rPr>
      <w:rFonts w:ascii="Times New Roman" w:eastAsia="宋体" w:hAnsi="Times New Roman" w:cs="Times New Roman"/>
      <w14:ligatures w14:val="none"/>
    </w:rPr>
  </w:style>
  <w:style w:type="paragraph" w:styleId="2">
    <w:name w:val="Body Text First Indent 2"/>
    <w:link w:val="20"/>
    <w:uiPriority w:val="99"/>
    <w:unhideWhenUsed/>
    <w:rsid w:val="00016F77"/>
    <w:pPr>
      <w:widowControl w:val="0"/>
      <w:spacing w:after="120"/>
      <w:ind w:leftChars="200" w:left="420" w:firstLineChars="200" w:firstLine="420"/>
      <w:jc w:val="both"/>
    </w:pPr>
    <w:rPr>
      <w:rFonts w:ascii="仿宋_GB2312" w:eastAsia="宋体" w:hAnsi="Times New Roman" w:cs="Times New Roman"/>
      <w:szCs w:val="21"/>
      <w14:ligatures w14:val="none"/>
    </w:rPr>
  </w:style>
  <w:style w:type="character" w:customStyle="1" w:styleId="20">
    <w:name w:val="正文文本首行缩进 2 字符"/>
    <w:basedOn w:val="a5"/>
    <w:link w:val="2"/>
    <w:uiPriority w:val="99"/>
    <w:rsid w:val="00016F77"/>
    <w:rPr>
      <w:rFonts w:ascii="仿宋_GB2312" w:eastAsia="宋体" w:hAnsi="Times New Roman" w:cs="Times New Roman"/>
      <w:szCs w:val="21"/>
      <w14:ligatures w14:val="none"/>
    </w:rPr>
  </w:style>
  <w:style w:type="paragraph" w:styleId="a6">
    <w:name w:val="header"/>
    <w:basedOn w:val="a"/>
    <w:link w:val="a7"/>
    <w:uiPriority w:val="99"/>
    <w:unhideWhenUsed/>
    <w:rsid w:val="005021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021CE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8">
    <w:name w:val="footer"/>
    <w:basedOn w:val="a"/>
    <w:link w:val="a9"/>
    <w:uiPriority w:val="99"/>
    <w:unhideWhenUsed/>
    <w:rsid w:val="00502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021CE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2</cp:revision>
  <dcterms:created xsi:type="dcterms:W3CDTF">2023-03-24T03:02:00Z</dcterms:created>
  <dcterms:modified xsi:type="dcterms:W3CDTF">2023-03-24T03:04:00Z</dcterms:modified>
</cp:coreProperties>
</file>