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</w:tabs>
        <w:spacing w:line="520" w:lineRule="exact"/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会议详情</w:t>
      </w:r>
    </w:p>
    <w:p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t>【</w:t>
      </w:r>
      <w:r>
        <w:rPr>
          <w:rFonts w:hint="eastAsia" w:ascii="黑体" w:hAnsi="黑体" w:eastAsia="黑体" w:cs="黑体"/>
          <w:sz w:val="32"/>
          <w:szCs w:val="32"/>
        </w:rPr>
        <w:t>会议时间和地点</w:t>
      </w:r>
      <w:r>
        <w:rPr>
          <w:rFonts w:ascii="黑体" w:hAnsi="黑体" w:eastAsia="黑体" w:cs="仿宋_GB2312"/>
          <w:sz w:val="32"/>
          <w:szCs w:val="32"/>
        </w:rPr>
        <w:t>】</w:t>
      </w:r>
    </w:p>
    <w:p>
      <w:pPr>
        <w:numPr>
          <w:ilvl w:val="255"/>
          <w:numId w:val="0"/>
        </w:num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时间：2019年5月18日至19日</w:t>
      </w:r>
    </w:p>
    <w:p>
      <w:pPr>
        <w:spacing w:line="520" w:lineRule="exact"/>
        <w:ind w:firstLine="627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地点：北京国二招宾馆（北京西直门南大街6号）</w:t>
      </w:r>
    </w:p>
    <w:p>
      <w:pPr>
        <w:ind w:right="640"/>
        <w:jc w:val="left"/>
        <w:rPr>
          <w:rFonts w:ascii="方正小标宋简体" w:hAnsi="方正小标宋简体" w:eastAsia="方正小标宋简体" w:cs="方正小标宋简体"/>
          <w:sz w:val="40"/>
          <w:szCs w:val="36"/>
        </w:rPr>
      </w:pPr>
      <w:r>
        <w:rPr>
          <w:rFonts w:ascii="黑体" w:hAnsi="黑体" w:eastAsia="黑体" w:cs="仿宋_GB2312"/>
          <w:sz w:val="32"/>
          <w:szCs w:val="32"/>
        </w:rPr>
        <w:t>【</w:t>
      </w:r>
      <w:r>
        <w:rPr>
          <w:rFonts w:hint="eastAsia" w:ascii="黑体" w:hAnsi="黑体" w:eastAsia="黑体"/>
          <w:bCs/>
          <w:sz w:val="32"/>
          <w:szCs w:val="32"/>
        </w:rPr>
        <w:t>会议初步内容及日程安排</w:t>
      </w:r>
      <w:r>
        <w:rPr>
          <w:rFonts w:ascii="黑体" w:hAnsi="黑体" w:eastAsia="黑体" w:cs="仿宋_GB2312"/>
          <w:sz w:val="32"/>
          <w:szCs w:val="32"/>
        </w:rPr>
        <w:t>】</w:t>
      </w:r>
    </w:p>
    <w:tbl>
      <w:tblPr>
        <w:tblStyle w:val="5"/>
        <w:tblW w:w="83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38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DEEAF6" w:themeFill="accent1" w:themeFillTint="33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时间</w:t>
            </w:r>
          </w:p>
        </w:tc>
        <w:tc>
          <w:tcPr>
            <w:tcW w:w="2638" w:type="dxa"/>
            <w:shd w:val="clear" w:color="auto" w:fill="DEEAF6" w:themeFill="accent1" w:themeFillTint="33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题目</w:t>
            </w:r>
          </w:p>
        </w:tc>
        <w:tc>
          <w:tcPr>
            <w:tcW w:w="4252" w:type="dxa"/>
            <w:shd w:val="clear" w:color="auto" w:fill="DEEAF6" w:themeFill="accent1" w:themeFillTint="33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演讲者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3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5月17日</w:t>
            </w:r>
            <w:r>
              <w:rPr>
                <w:rFonts w:hint="eastAsia" w:ascii="仿宋" w:hAnsi="仿宋" w:eastAsia="仿宋"/>
                <w:b/>
                <w:szCs w:val="21"/>
              </w:rPr>
              <w:t>（</w:t>
            </w:r>
            <w:r>
              <w:rPr>
                <w:rFonts w:ascii="仿宋" w:hAnsi="仿宋" w:eastAsia="仿宋"/>
                <w:b/>
                <w:szCs w:val="21"/>
              </w:rPr>
              <w:t>周</w:t>
            </w:r>
            <w:r>
              <w:rPr>
                <w:rFonts w:hint="eastAsia" w:ascii="仿宋" w:hAnsi="仿宋" w:eastAsia="仿宋"/>
                <w:b/>
                <w:szCs w:val="21"/>
              </w:rPr>
              <w:t>五）全天报到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3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5月18日</w:t>
            </w:r>
            <w:r>
              <w:rPr>
                <w:rFonts w:hint="eastAsia" w:ascii="仿宋" w:hAnsi="仿宋" w:eastAsia="仿宋"/>
                <w:b/>
                <w:szCs w:val="21"/>
              </w:rPr>
              <w:t>（</w:t>
            </w:r>
            <w:r>
              <w:rPr>
                <w:rFonts w:ascii="仿宋" w:hAnsi="仿宋" w:eastAsia="仿宋"/>
                <w:b/>
                <w:szCs w:val="21"/>
              </w:rPr>
              <w:t>周</w:t>
            </w:r>
            <w:r>
              <w:rPr>
                <w:rFonts w:hint="eastAsia" w:ascii="仿宋" w:hAnsi="仿宋" w:eastAsia="仿宋"/>
                <w:b/>
                <w:szCs w:val="21"/>
              </w:rPr>
              <w:t>六） 中国质量协会医疗与健康分会成立大会暨医疗与健康质量高峰论坛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9:00-9:40</w:t>
            </w:r>
          </w:p>
        </w:tc>
        <w:tc>
          <w:tcPr>
            <w:tcW w:w="2638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领导致辞</w:t>
            </w:r>
          </w:p>
        </w:tc>
        <w:tc>
          <w:tcPr>
            <w:tcW w:w="4252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国家领导人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中国质量协会会长 贾福兴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国资委领导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国家卫健委领导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民政部领导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中国质量协会医疗与健康分会会长 </w:t>
            </w:r>
            <w:r>
              <w:rPr>
                <w:rFonts w:ascii="仿宋" w:hAnsi="仿宋" w:eastAsia="仿宋"/>
                <w:szCs w:val="21"/>
              </w:rPr>
              <w:t>刘庭芳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9:40-10</w:t>
            </w:r>
            <w:r>
              <w:rPr>
                <w:rFonts w:hint="eastAsia" w:ascii="仿宋" w:hAnsi="仿宋" w:eastAsia="仿宋"/>
                <w:szCs w:val="21"/>
              </w:rPr>
              <w:t>:</w:t>
            </w:r>
            <w:r>
              <w:rPr>
                <w:rFonts w:ascii="仿宋" w:hAnsi="仿宋" w:eastAsia="仿宋"/>
                <w:szCs w:val="21"/>
              </w:rPr>
              <w:t>10</w:t>
            </w:r>
          </w:p>
        </w:tc>
        <w:tc>
          <w:tcPr>
            <w:tcW w:w="6890" w:type="dxa"/>
            <w:gridSpan w:val="2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医疗与健康分会成立揭牌仪式、授聘书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10:10-10:30</w:t>
            </w:r>
          </w:p>
        </w:tc>
        <w:tc>
          <w:tcPr>
            <w:tcW w:w="6890" w:type="dxa"/>
            <w:gridSpan w:val="2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中国质量协会医疗健康专家委员会代表发言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中国质量协会医疗与健康分会代表发言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</w:t>
            </w:r>
            <w:r>
              <w:rPr>
                <w:rFonts w:hint="eastAsia" w:ascii="仿宋" w:hAnsi="仿宋" w:eastAsia="仿宋"/>
                <w:szCs w:val="21"/>
              </w:rPr>
              <w:t>:</w:t>
            </w:r>
            <w:r>
              <w:rPr>
                <w:rFonts w:ascii="仿宋" w:hAnsi="仿宋" w:eastAsia="仿宋"/>
                <w:szCs w:val="21"/>
              </w:rPr>
              <w:t>30-10:45</w:t>
            </w:r>
          </w:p>
        </w:tc>
        <w:tc>
          <w:tcPr>
            <w:tcW w:w="2638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茶歇</w:t>
            </w:r>
          </w:p>
        </w:tc>
        <w:tc>
          <w:tcPr>
            <w:tcW w:w="4252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13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</w:t>
            </w:r>
            <w:r>
              <w:rPr>
                <w:rFonts w:hint="eastAsia" w:ascii="仿宋" w:hAnsi="仿宋" w:eastAsia="仿宋"/>
                <w:szCs w:val="21"/>
              </w:rPr>
              <w:t>:</w:t>
            </w:r>
            <w:r>
              <w:rPr>
                <w:rFonts w:ascii="仿宋" w:hAnsi="仿宋" w:eastAsia="仿宋"/>
                <w:szCs w:val="21"/>
              </w:rPr>
              <w:t>45-11:15</w:t>
            </w:r>
          </w:p>
        </w:tc>
        <w:tc>
          <w:tcPr>
            <w:tcW w:w="2638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我国医改成效与趋势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</w:p>
        </w:tc>
        <w:tc>
          <w:tcPr>
            <w:tcW w:w="4252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国家卫健委领导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13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11:15-11:45</w:t>
            </w:r>
          </w:p>
        </w:tc>
        <w:tc>
          <w:tcPr>
            <w:tcW w:w="2638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推行卓越绩效模式，促进医院高质量发展</w:t>
            </w:r>
          </w:p>
        </w:tc>
        <w:tc>
          <w:tcPr>
            <w:tcW w:w="4252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龚晓明：中国质量协会卓越绩效专家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11:45-14:00</w:t>
            </w:r>
          </w:p>
        </w:tc>
        <w:tc>
          <w:tcPr>
            <w:tcW w:w="6890" w:type="dxa"/>
            <w:gridSpan w:val="2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14:00-14:30</w:t>
            </w:r>
          </w:p>
        </w:tc>
        <w:tc>
          <w:tcPr>
            <w:tcW w:w="2638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中国医院SUCCE</w:t>
            </w:r>
            <w:r>
              <w:rPr>
                <w:rFonts w:ascii="仿宋" w:hAnsi="仿宋" w:eastAsia="仿宋"/>
                <w:szCs w:val="21"/>
              </w:rPr>
              <w:t>SS-7CLASS</w:t>
            </w:r>
            <w:r>
              <w:rPr>
                <w:rFonts w:hint="eastAsia" w:ascii="仿宋" w:hAnsi="仿宋" w:eastAsia="仿宋"/>
                <w:szCs w:val="21"/>
              </w:rPr>
              <w:t xml:space="preserve">评价模型构建研究 </w:t>
            </w:r>
          </w:p>
        </w:tc>
        <w:tc>
          <w:tcPr>
            <w:tcW w:w="4252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刘庭芳：中国质量协会医疗与健康分会会长，清华大学医院管理研究院创始人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14:30-15:00</w:t>
            </w:r>
          </w:p>
        </w:tc>
        <w:tc>
          <w:tcPr>
            <w:tcW w:w="2638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医学高质量发展与现代医院管理</w:t>
            </w:r>
          </w:p>
        </w:tc>
        <w:tc>
          <w:tcPr>
            <w:tcW w:w="4252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赵越：中国质量协会医疗与健康分会副会长，北京大学人民医院党委书记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15:00-15:30</w:t>
            </w:r>
          </w:p>
        </w:tc>
        <w:tc>
          <w:tcPr>
            <w:tcW w:w="2638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QCC全面、持续提升医院管理与服务质量中山模式解析</w:t>
            </w:r>
          </w:p>
        </w:tc>
        <w:tc>
          <w:tcPr>
            <w:tcW w:w="4252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钱菊英：中国质量协会医疗与健康分会副会长，复旦大学附属中山医院副院长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890" w:type="dxa"/>
          <w:jc w:val="center"/>
        </w:trPr>
        <w:tc>
          <w:tcPr>
            <w:tcW w:w="1413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15:30-15:45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15:45-16:15</w:t>
            </w:r>
          </w:p>
        </w:tc>
        <w:tc>
          <w:tcPr>
            <w:tcW w:w="2638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现代医院医疗质量管理体系构建与实施</w:t>
            </w:r>
          </w:p>
        </w:tc>
        <w:tc>
          <w:tcPr>
            <w:tcW w:w="4252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骆腾：中国质量协会医疗与健康分会副会长，中山大学第一附属医院党委书记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16:15-16:45</w:t>
            </w:r>
          </w:p>
        </w:tc>
        <w:tc>
          <w:tcPr>
            <w:tcW w:w="2638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医疗质量建设促进医院发展——政府质量奖分享经验</w:t>
            </w:r>
          </w:p>
        </w:tc>
        <w:tc>
          <w:tcPr>
            <w:tcW w:w="4252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余波：中国质量协会医疗与健康分会副会长上海市医院协会副会长，复旦大学附属浦东医院院长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16:45-17:15</w:t>
            </w:r>
          </w:p>
        </w:tc>
        <w:tc>
          <w:tcPr>
            <w:tcW w:w="2638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医疗质量精益管理体系建设与实践</w:t>
            </w:r>
          </w:p>
        </w:tc>
        <w:tc>
          <w:tcPr>
            <w:tcW w:w="4252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陈海啸：中国质量协会医疗与健康分会副会长浙江省台州恩泽医疗中心主任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17</w:t>
            </w:r>
            <w:r>
              <w:rPr>
                <w:rFonts w:hint="eastAsia" w:ascii="仿宋" w:hAnsi="仿宋" w:eastAsia="仿宋"/>
                <w:szCs w:val="21"/>
              </w:rPr>
              <w:t>:</w:t>
            </w:r>
            <w:r>
              <w:rPr>
                <w:rFonts w:ascii="仿宋" w:hAnsi="仿宋" w:eastAsia="仿宋"/>
                <w:szCs w:val="21"/>
              </w:rPr>
              <w:t>15-17:45</w:t>
            </w:r>
          </w:p>
        </w:tc>
        <w:tc>
          <w:tcPr>
            <w:tcW w:w="2638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全面质量管理</w:t>
            </w:r>
          </w:p>
        </w:tc>
        <w:tc>
          <w:tcPr>
            <w:tcW w:w="4252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李晓飞：中国质量协会总工程师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17:45-18:30</w:t>
            </w:r>
          </w:p>
        </w:tc>
        <w:tc>
          <w:tcPr>
            <w:tcW w:w="2638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圆桌论坛：中国医院医疗质量建设与发展，如何构建健康质量的评价体系</w:t>
            </w:r>
          </w:p>
        </w:tc>
        <w:tc>
          <w:tcPr>
            <w:tcW w:w="4252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3" w:type="dxa"/>
            <w:gridSpan w:val="3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5月19日</w:t>
            </w:r>
            <w:r>
              <w:rPr>
                <w:rFonts w:hint="eastAsia" w:ascii="仿宋" w:hAnsi="仿宋" w:eastAsia="仿宋"/>
                <w:b/>
                <w:szCs w:val="21"/>
              </w:rPr>
              <w:t>（</w:t>
            </w:r>
            <w:r>
              <w:rPr>
                <w:rFonts w:ascii="仿宋" w:hAnsi="仿宋" w:eastAsia="仿宋"/>
                <w:b/>
                <w:szCs w:val="21"/>
              </w:rPr>
              <w:t>周</w:t>
            </w:r>
            <w:r>
              <w:rPr>
                <w:rFonts w:hint="eastAsia" w:ascii="仿宋" w:hAnsi="仿宋" w:eastAsia="仿宋"/>
                <w:b/>
                <w:szCs w:val="21"/>
              </w:rPr>
              <w:t>日） 课题研究型品管圈培训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13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9:00-12:00</w:t>
            </w:r>
          </w:p>
        </w:tc>
        <w:tc>
          <w:tcPr>
            <w:tcW w:w="2638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医院课题研究型品管圈理论与实践</w:t>
            </w:r>
          </w:p>
        </w:tc>
        <w:tc>
          <w:tcPr>
            <w:tcW w:w="4252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刘庭芳:中国质量协会医疗与健康分会会长，清华大学医院管理研究院创始人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12:00-14:00</w:t>
            </w:r>
          </w:p>
        </w:tc>
        <w:tc>
          <w:tcPr>
            <w:tcW w:w="6890" w:type="dxa"/>
            <w:gridSpan w:val="2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14</w:t>
            </w:r>
            <w:r>
              <w:rPr>
                <w:rFonts w:hint="eastAsia" w:ascii="仿宋" w:hAnsi="仿宋" w:eastAsia="仿宋"/>
                <w:szCs w:val="21"/>
              </w:rPr>
              <w:t>:</w:t>
            </w:r>
            <w:r>
              <w:rPr>
                <w:rFonts w:ascii="仿宋" w:hAnsi="仿宋" w:eastAsia="仿宋"/>
                <w:szCs w:val="21"/>
              </w:rPr>
              <w:t>00-17:00</w:t>
            </w:r>
          </w:p>
        </w:tc>
        <w:tc>
          <w:tcPr>
            <w:tcW w:w="2638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医院课题研究型品管圈国内外大赛获奖优秀案例解析</w:t>
            </w:r>
          </w:p>
        </w:tc>
        <w:tc>
          <w:tcPr>
            <w:tcW w:w="4252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刘庭芳:中国质量协会医疗与健康分会会长，清华大学医院管理研究院创始人</w:t>
            </w:r>
          </w:p>
        </w:tc>
      </w:tr>
    </w:tbl>
    <w:p>
      <w:pPr>
        <w:ind w:right="640" w:hanging="142"/>
        <w:jc w:val="left"/>
        <w:rPr>
          <w:rFonts w:ascii="方正小标宋简体" w:hAnsi="方正小标宋简体" w:eastAsia="方正小标宋简体" w:cs="方正小标宋简体"/>
          <w:sz w:val="40"/>
          <w:szCs w:val="36"/>
        </w:rPr>
      </w:pPr>
      <w:r>
        <w:rPr>
          <w:rFonts w:ascii="黑体" w:hAnsi="黑体" w:eastAsia="黑体" w:cs="仿宋_GB2312"/>
          <w:sz w:val="32"/>
          <w:szCs w:val="32"/>
        </w:rPr>
        <w:t>【</w:t>
      </w:r>
      <w:r>
        <w:rPr>
          <w:rFonts w:hint="eastAsia" w:ascii="黑体" w:hAnsi="黑体" w:eastAsia="黑体"/>
          <w:bCs/>
          <w:sz w:val="32"/>
          <w:szCs w:val="32"/>
        </w:rPr>
        <w:t>拟邀请嘉宾(按姓氏拼音为序</w:t>
      </w:r>
      <w:r>
        <w:rPr>
          <w:rFonts w:ascii="黑体" w:hAnsi="黑体" w:eastAsia="黑体"/>
          <w:bCs/>
          <w:sz w:val="32"/>
          <w:szCs w:val="32"/>
        </w:rPr>
        <w:t>)</w:t>
      </w:r>
      <w:r>
        <w:rPr>
          <w:rFonts w:ascii="黑体" w:hAnsi="黑体" w:eastAsia="黑体" w:cs="仿宋_GB2312"/>
          <w:sz w:val="32"/>
          <w:szCs w:val="32"/>
        </w:rPr>
        <w:t>】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陈尔真</w:t>
      </w:r>
      <w:r>
        <w:rPr>
          <w:rFonts w:hint="eastAsia" w:ascii="仿宋" w:hAnsi="仿宋" w:eastAsia="仿宋"/>
          <w:sz w:val="32"/>
          <w:szCs w:val="32"/>
        </w:rPr>
        <w:t>：上海交通大学附属瑞金医院副院长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陈海啸</w:t>
      </w:r>
      <w:r>
        <w:rPr>
          <w:rFonts w:hint="eastAsia" w:ascii="仿宋" w:hAnsi="仿宋" w:eastAsia="仿宋"/>
          <w:sz w:val="32"/>
          <w:szCs w:val="32"/>
        </w:rPr>
        <w:t>：浙江省台州恩泽医疗中心主任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董家鸿</w:t>
      </w:r>
      <w:r>
        <w:rPr>
          <w:rFonts w:hint="eastAsia" w:ascii="仿宋" w:hAnsi="仿宋" w:eastAsia="仿宋"/>
          <w:sz w:val="32"/>
          <w:szCs w:val="32"/>
        </w:rPr>
        <w:t>：中国工程院院士、北京清华长庚医院执行院长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樊 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嘉</w:t>
      </w:r>
      <w:r>
        <w:rPr>
          <w:rFonts w:hint="eastAsia" w:ascii="仿宋" w:hAnsi="仿宋" w:eastAsia="仿宋"/>
          <w:sz w:val="32"/>
          <w:szCs w:val="32"/>
        </w:rPr>
        <w:t>：中国科学院院士，复旦大学附属中山医院院长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付 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卫</w:t>
      </w:r>
      <w:r>
        <w:rPr>
          <w:rFonts w:hint="eastAsia" w:ascii="仿宋" w:hAnsi="仿宋" w:eastAsia="仿宋"/>
          <w:sz w:val="32"/>
          <w:szCs w:val="32"/>
        </w:rPr>
        <w:t>：北京大学第三医院副院长、党委副书记兼纪委书记</w:t>
      </w:r>
    </w:p>
    <w:p>
      <w:pPr>
        <w:spacing w:line="560" w:lineRule="exact"/>
        <w:ind w:left="1918" w:leftChars="314" w:hanging="1259" w:hangingChars="39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何梦乔</w:t>
      </w:r>
      <w:r>
        <w:rPr>
          <w:rFonts w:hint="eastAsia" w:ascii="仿宋" w:hAnsi="仿宋" w:eastAsia="仿宋"/>
          <w:sz w:val="32"/>
          <w:szCs w:val="32"/>
        </w:rPr>
        <w:t>：上海市医院综合评价（评审）中心主任，原上海市卫生局副局长，原中国医院协会副会长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高剑波</w:t>
      </w:r>
      <w:r>
        <w:rPr>
          <w:rFonts w:hint="eastAsia" w:ascii="仿宋" w:hAnsi="仿宋" w:eastAsia="仿宋"/>
          <w:sz w:val="32"/>
          <w:szCs w:val="32"/>
        </w:rPr>
        <w:t>：郑州大学第一附属医院副院长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黄祖瑚</w:t>
      </w:r>
      <w:r>
        <w:rPr>
          <w:rFonts w:hint="eastAsia" w:ascii="仿宋" w:hAnsi="仿宋" w:eastAsia="仿宋"/>
          <w:sz w:val="32"/>
          <w:szCs w:val="32"/>
        </w:rPr>
        <w:t>：中国医院协会副会长、江苏省医院协会会长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李 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峰</w:t>
      </w:r>
      <w:r>
        <w:rPr>
          <w:rFonts w:hint="eastAsia" w:ascii="仿宋" w:hAnsi="仿宋" w:eastAsia="仿宋"/>
          <w:sz w:val="32"/>
          <w:szCs w:val="32"/>
        </w:rPr>
        <w:t>：北京中医药大学中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医学院院长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李 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杨</w:t>
      </w:r>
      <w:r>
        <w:rPr>
          <w:rFonts w:hint="eastAsia" w:ascii="仿宋" w:hAnsi="仿宋" w:eastAsia="仿宋"/>
          <w:sz w:val="32"/>
          <w:szCs w:val="32"/>
        </w:rPr>
        <w:t>：国药控股副总裁、中国医疗器械有限公司总经理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刘庭芳</w:t>
      </w:r>
      <w:r>
        <w:rPr>
          <w:rFonts w:hint="eastAsia" w:ascii="仿宋" w:hAnsi="仿宋" w:eastAsia="仿宋"/>
          <w:sz w:val="32"/>
          <w:szCs w:val="32"/>
        </w:rPr>
        <w:t>：清华大学医院管理研究院创始人、院长高级顾问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刘新民</w:t>
      </w:r>
      <w:r>
        <w:rPr>
          <w:rFonts w:hint="eastAsia" w:ascii="仿宋" w:hAnsi="仿宋" w:eastAsia="仿宋"/>
          <w:sz w:val="32"/>
          <w:szCs w:val="32"/>
        </w:rPr>
        <w:t>：北京大学第一医院院长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骆 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腾</w:t>
      </w:r>
      <w:r>
        <w:rPr>
          <w:rFonts w:hint="eastAsia" w:ascii="仿宋" w:hAnsi="仿宋" w:eastAsia="仿宋"/>
          <w:sz w:val="32"/>
          <w:szCs w:val="32"/>
        </w:rPr>
        <w:t>：中山大学第一附属医院党委书记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呂吉云</w:t>
      </w:r>
      <w:r>
        <w:rPr>
          <w:rFonts w:hint="eastAsia" w:ascii="仿宋" w:hAnsi="仿宋" w:eastAsia="仿宋"/>
          <w:sz w:val="32"/>
          <w:szCs w:val="32"/>
        </w:rPr>
        <w:t>：解放军总医院副院长</w:t>
      </w:r>
    </w:p>
    <w:p>
      <w:pPr>
        <w:spacing w:line="560" w:lineRule="exact"/>
        <w:ind w:left="1858" w:leftChars="299" w:hanging="1230" w:hangingChars="383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吕玉波</w:t>
      </w:r>
      <w:r>
        <w:rPr>
          <w:rFonts w:hint="eastAsia" w:ascii="仿宋" w:hAnsi="仿宋" w:eastAsia="仿宋"/>
          <w:sz w:val="32"/>
          <w:szCs w:val="32"/>
        </w:rPr>
        <w:t>：广东省中医院名誉院长，原广东省中医院院长兼党委书记、中国医院协会副会长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潘曙明</w:t>
      </w:r>
      <w:r>
        <w:rPr>
          <w:rFonts w:hint="eastAsia" w:ascii="仿宋" w:hAnsi="仿宋" w:eastAsia="仿宋"/>
          <w:sz w:val="32"/>
          <w:szCs w:val="32"/>
        </w:rPr>
        <w:t>：上海交通大学附属新华医院副院长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彭明强</w:t>
      </w:r>
      <w:r>
        <w:rPr>
          <w:rFonts w:hint="eastAsia" w:ascii="仿宋" w:hAnsi="仿宋" w:eastAsia="仿宋"/>
          <w:sz w:val="32"/>
          <w:szCs w:val="32"/>
        </w:rPr>
        <w:t>：中日友好医院副院长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彭宇竹</w:t>
      </w:r>
      <w:r>
        <w:rPr>
          <w:rFonts w:hint="eastAsia" w:ascii="仿宋" w:hAnsi="仿宋" w:eastAsia="仿宋"/>
          <w:sz w:val="32"/>
          <w:szCs w:val="32"/>
        </w:rPr>
        <w:t>：南京大学医学院附属鼓楼医院党委书记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Peter Lachman</w:t>
      </w:r>
      <w:r>
        <w:rPr>
          <w:rFonts w:hint="eastAsia" w:ascii="仿宋" w:hAnsi="仿宋" w:eastAsia="仿宋"/>
          <w:sz w:val="32"/>
          <w:szCs w:val="32"/>
        </w:rPr>
        <w:t>：国际医疗品质协会（ISQua）执行主席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钱菊英</w:t>
      </w:r>
      <w:r>
        <w:rPr>
          <w:rFonts w:hint="eastAsia" w:ascii="仿宋" w:hAnsi="仿宋" w:eastAsia="仿宋"/>
          <w:sz w:val="32"/>
          <w:szCs w:val="32"/>
        </w:rPr>
        <w:t>：复旦大学附属中山医院副院长</w:t>
      </w:r>
    </w:p>
    <w:p>
      <w:pPr>
        <w:spacing w:line="560" w:lineRule="exact"/>
        <w:ind w:left="1985" w:leftChars="307" w:hanging="1340" w:hangingChars="41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邱文达</w:t>
      </w:r>
      <w:r>
        <w:rPr>
          <w:rFonts w:hint="eastAsia" w:ascii="仿宋" w:hAnsi="仿宋" w:eastAsia="仿宋"/>
          <w:sz w:val="32"/>
          <w:szCs w:val="32"/>
        </w:rPr>
        <w:t>：清华大学医院管理研究院学术委员会主任委员，美国AHMC仁爱医疗集体总执行长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孙培春</w:t>
      </w:r>
      <w:r>
        <w:rPr>
          <w:rFonts w:hint="eastAsia" w:ascii="仿宋" w:hAnsi="仿宋" w:eastAsia="仿宋"/>
          <w:sz w:val="32"/>
          <w:szCs w:val="32"/>
        </w:rPr>
        <w:t>：河南省人民医院副院长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田  鸥</w:t>
      </w:r>
      <w:r>
        <w:rPr>
          <w:rFonts w:hint="eastAsia" w:ascii="仿宋" w:hAnsi="仿宋" w:eastAsia="仿宋"/>
          <w:sz w:val="32"/>
          <w:szCs w:val="32"/>
        </w:rPr>
        <w:t>：解放军总医院原政治部主任，少将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王</w:t>
      </w:r>
      <w:r>
        <w:rPr>
          <w:rFonts w:ascii="仿宋" w:hAnsi="仿宋" w:eastAsia="仿宋"/>
          <w:b/>
          <w:sz w:val="32"/>
          <w:szCs w:val="32"/>
        </w:rPr>
        <w:t xml:space="preserve">  琦：</w:t>
      </w:r>
      <w:r>
        <w:rPr>
          <w:rFonts w:ascii="仿宋" w:hAnsi="仿宋" w:eastAsia="仿宋"/>
          <w:sz w:val="32"/>
          <w:szCs w:val="32"/>
        </w:rPr>
        <w:t>北京大学深圳医院副院长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王 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杉</w:t>
      </w:r>
      <w:r>
        <w:rPr>
          <w:rFonts w:hint="eastAsia" w:ascii="仿宋" w:hAnsi="仿宋" w:eastAsia="仿宋"/>
          <w:sz w:val="32"/>
          <w:szCs w:val="32"/>
        </w:rPr>
        <w:t>：中国医院协会副会长、北京大学人民医院前院长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余 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波</w:t>
      </w:r>
      <w:r>
        <w:rPr>
          <w:rFonts w:hint="eastAsia" w:ascii="仿宋" w:hAnsi="仿宋" w:eastAsia="仿宋"/>
          <w:sz w:val="32"/>
          <w:szCs w:val="32"/>
        </w:rPr>
        <w:t>：上海市医院协会副会长，复旦大学附属浦东医院院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张成普</w:t>
      </w:r>
      <w:r>
        <w:rPr>
          <w:rFonts w:hint="eastAsia" w:ascii="仿宋" w:hAnsi="仿宋" w:eastAsia="仿宋"/>
          <w:sz w:val="32"/>
          <w:szCs w:val="32"/>
        </w:rPr>
        <w:t>：中国医科大学附属盛京医院副院长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张国君</w:t>
      </w:r>
      <w:r>
        <w:rPr>
          <w:rFonts w:hint="eastAsia" w:ascii="仿宋" w:hAnsi="仿宋" w:eastAsia="仿宋"/>
          <w:sz w:val="32"/>
          <w:szCs w:val="32"/>
        </w:rPr>
        <w:t>：首都医科大学宣武医院党委书记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张学文</w:t>
      </w:r>
      <w:r>
        <w:rPr>
          <w:rFonts w:hint="eastAsia" w:ascii="仿宋" w:hAnsi="仿宋" w:eastAsia="仿宋"/>
          <w:sz w:val="32"/>
          <w:szCs w:val="32"/>
        </w:rPr>
        <w:t>：吉林大学第二医院院长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赵 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越</w:t>
      </w:r>
      <w:r>
        <w:rPr>
          <w:rFonts w:hint="eastAsia" w:ascii="仿宋" w:hAnsi="仿宋" w:eastAsia="仿宋"/>
          <w:sz w:val="32"/>
          <w:szCs w:val="32"/>
        </w:rPr>
        <w:t>：北京大学人民医院党委书记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312"/>
        </w:tabs>
        <w:spacing w:line="520" w:lineRule="exact"/>
        <w:jc w:val="center"/>
        <w:rPr>
          <w:rFonts w:ascii="黑体" w:hAnsi="黑体" w:eastAsia="黑体" w:cs="仿宋_GB2312"/>
          <w:sz w:val="32"/>
          <w:szCs w:val="32"/>
        </w:rPr>
      </w:pPr>
    </w:p>
    <w:p>
      <w:pPr>
        <w:tabs>
          <w:tab w:val="left" w:pos="312"/>
        </w:tabs>
        <w:spacing w:line="520" w:lineRule="exact"/>
        <w:jc w:val="center"/>
        <w:rPr>
          <w:rFonts w:ascii="黑体" w:hAnsi="黑体" w:eastAsia="黑体" w:cs="仿宋_GB2312"/>
          <w:sz w:val="32"/>
          <w:szCs w:val="32"/>
        </w:rPr>
      </w:pPr>
    </w:p>
    <w:p>
      <w:pPr>
        <w:tabs>
          <w:tab w:val="left" w:pos="312"/>
        </w:tabs>
        <w:spacing w:line="520" w:lineRule="exact"/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报名须知</w:t>
      </w:r>
    </w:p>
    <w:p>
      <w:pPr>
        <w:spacing w:line="560" w:lineRule="exact"/>
        <w:ind w:right="641" w:firstLine="646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请参会代表扫描下方二维码进行报名。会议报名系统将于2019年5月10日关闭，请提前反馈。如有疑问，请拨打咨询电话：（010）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68416638、68416373，或与徐勍老师联系：13521343341，xuqing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@caq.org.cn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right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885950" cy="1885950"/>
            <wp:effectExtent l="0" t="0" r="0" b="0"/>
            <wp:docPr id="1" name="图片 1" descr="686187240425079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61872404250794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465"/>
          <w:tab w:val="center" w:pos="4162"/>
        </w:tabs>
        <w:ind w:right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会议报名二维码</w:t>
      </w:r>
    </w:p>
    <w:p>
      <w:pPr>
        <w:ind w:right="640"/>
        <w:rPr>
          <w:rFonts w:ascii="方正小标宋简体" w:hAnsi="方正小标宋简体" w:eastAsia="方正小标宋简体" w:cs="方正小标宋简体"/>
          <w:sz w:val="40"/>
          <w:szCs w:val="36"/>
        </w:rPr>
      </w:pPr>
      <w:r>
        <w:rPr>
          <w:rFonts w:hint="eastAsia" w:ascii="黑体" w:hAnsi="黑体" w:eastAsia="黑体"/>
          <w:bCs/>
          <w:sz w:val="32"/>
          <w:szCs w:val="32"/>
        </w:rPr>
        <w:t>【会议费】</w:t>
      </w:r>
    </w:p>
    <w:p>
      <w:pPr>
        <w:spacing w:line="560" w:lineRule="exact"/>
        <w:ind w:right="641" w:firstLine="646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会务费：会员企业1480元/人，非会员企业1680元/人（含会议用资料、场地、会议期间午晚餐费）；会务费需缴纳现金，不方便缴纳现金的，可于5月10日前转账到以下账户。</w:t>
      </w:r>
    </w:p>
    <w:p>
      <w:pPr>
        <w:spacing w:line="560" w:lineRule="exact"/>
        <w:ind w:right="641" w:firstLine="646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单位开户名称：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中国质量协会 </w:t>
      </w:r>
    </w:p>
    <w:p>
      <w:pPr>
        <w:spacing w:line="560" w:lineRule="exact"/>
        <w:ind w:right="641" w:firstLine="646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开户行名称：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工商银行北京西四支行 </w:t>
      </w:r>
    </w:p>
    <w:p>
      <w:pPr>
        <w:spacing w:line="560" w:lineRule="exact"/>
        <w:ind w:right="641" w:firstLine="646"/>
        <w:jc w:val="left"/>
        <w:rPr>
          <w:rFonts w:ascii="仿宋_GB2312" w:eastAsia="仿宋_GB2312"/>
          <w:sz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银行开户账号：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0200002809014498969</w:t>
      </w:r>
    </w:p>
    <w:p>
      <w:pPr>
        <w:spacing w:after="156" w:afterLines="50" w:line="560" w:lineRule="exact"/>
        <w:ind w:right="641" w:firstLine="646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住宿费：住宿费为酒店直接收取。入住国二招宾馆请在报名链接中反馈住宿信息（房间数量有限，按反馈顺序优先安排）。入住其他推荐酒店请直接拨打电话联系住宿事宜，或自行通过其他途径预订。推荐酒店信息如下：</w:t>
      </w:r>
    </w:p>
    <w:tbl>
      <w:tblPr>
        <w:tblStyle w:val="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843"/>
        <w:gridCol w:w="1276"/>
        <w:gridCol w:w="1275"/>
        <w:gridCol w:w="1276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shd w:val="clear" w:color="auto" w:fill="DEEAF6" w:themeFill="accent1" w:themeFillTint="3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酒店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名称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地址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电话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与会场距离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参考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价格</w:t>
            </w:r>
          </w:p>
        </w:tc>
        <w:tc>
          <w:tcPr>
            <w:tcW w:w="2006" w:type="dxa"/>
            <w:shd w:val="clear" w:color="auto" w:fill="DEEAF6" w:themeFill="accent1" w:themeFillTint="3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>
            <w:pPr>
              <w:spacing w:line="500" w:lineRule="exact"/>
              <w:rPr>
                <w:rFonts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  <w:t>国二招宾馆</w:t>
            </w:r>
          </w:p>
        </w:tc>
        <w:tc>
          <w:tcPr>
            <w:tcW w:w="1843" w:type="dxa"/>
          </w:tcPr>
          <w:p>
            <w:pPr>
              <w:spacing w:line="500" w:lineRule="exact"/>
              <w:rPr>
                <w:rFonts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  <w:t>北京市西城区西直门南大街6号</w:t>
            </w:r>
          </w:p>
        </w:tc>
        <w:tc>
          <w:tcPr>
            <w:tcW w:w="1276" w:type="dxa"/>
          </w:tcPr>
          <w:p>
            <w:pPr>
              <w:spacing w:line="500" w:lineRule="exact"/>
              <w:rPr>
                <w:rFonts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color w:val="333333"/>
                <w:sz w:val="28"/>
                <w:szCs w:val="28"/>
                <w:shd w:val="clear" w:color="auto" w:fill="FFFFFF"/>
              </w:rPr>
              <w:t>(010)66186688</w:t>
            </w:r>
          </w:p>
        </w:tc>
        <w:tc>
          <w:tcPr>
            <w:tcW w:w="1275" w:type="dxa"/>
          </w:tcPr>
          <w:p>
            <w:pPr>
              <w:spacing w:line="500" w:lineRule="exact"/>
              <w:rPr>
                <w:rFonts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>
            <w:pPr>
              <w:spacing w:line="500" w:lineRule="exact"/>
              <w:rPr>
                <w:rFonts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  <w:t>680元/间/晚，含双早</w:t>
            </w:r>
          </w:p>
        </w:tc>
        <w:tc>
          <w:tcPr>
            <w:tcW w:w="200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会场酒店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>
            <w:pPr>
              <w:spacing w:line="500" w:lineRule="exact"/>
              <w:rPr>
                <w:rFonts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  <w:t>北京阳光嘉誉金灿酒店</w:t>
            </w:r>
          </w:p>
        </w:tc>
        <w:tc>
          <w:tcPr>
            <w:tcW w:w="1843" w:type="dxa"/>
          </w:tcPr>
          <w:p>
            <w:pPr>
              <w:spacing w:line="500" w:lineRule="exact"/>
              <w:rPr>
                <w:rFonts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  <w:t>北京市西城区西直门内南小街66号</w:t>
            </w:r>
          </w:p>
        </w:tc>
        <w:tc>
          <w:tcPr>
            <w:tcW w:w="1276" w:type="dxa"/>
          </w:tcPr>
          <w:p>
            <w:pPr>
              <w:spacing w:line="500" w:lineRule="exact"/>
              <w:rPr>
                <w:rFonts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  <w:t>(010)66181188</w:t>
            </w:r>
          </w:p>
        </w:tc>
        <w:tc>
          <w:tcPr>
            <w:tcW w:w="1275" w:type="dxa"/>
          </w:tcPr>
          <w:p>
            <w:pPr>
              <w:spacing w:line="500" w:lineRule="exact"/>
              <w:rPr>
                <w:rFonts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  <w:t>约400米</w:t>
            </w:r>
          </w:p>
        </w:tc>
        <w:tc>
          <w:tcPr>
            <w:tcW w:w="1276" w:type="dxa"/>
          </w:tcPr>
          <w:p>
            <w:pPr>
              <w:spacing w:line="500" w:lineRule="exact"/>
              <w:rPr>
                <w:rFonts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  <w:t>540元/间/晚，不含早</w:t>
            </w:r>
          </w:p>
        </w:tc>
        <w:tc>
          <w:tcPr>
            <w:tcW w:w="2006" w:type="dxa"/>
            <w:vMerge w:val="restart"/>
          </w:tcPr>
          <w:p>
            <w:pPr>
              <w:spacing w:line="500" w:lineRule="exact"/>
              <w:rPr>
                <w:rFonts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  <w:t>拨打联系电话，说明“参加医疗健康质量论坛”可获得优惠价格。或通过其他途径预订。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>
            <w:pPr>
              <w:spacing w:line="500" w:lineRule="exact"/>
              <w:rPr>
                <w:rFonts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color w:val="4C4C4C"/>
                <w:sz w:val="28"/>
                <w:szCs w:val="28"/>
              </w:rPr>
              <w:t>德</w:t>
            </w:r>
            <w:r>
              <w:rPr>
                <w:rFonts w:hint="eastAsia"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  <w:t>宝饭店</w:t>
            </w:r>
          </w:p>
        </w:tc>
        <w:tc>
          <w:tcPr>
            <w:tcW w:w="1843" w:type="dxa"/>
          </w:tcPr>
          <w:p>
            <w:pPr>
              <w:spacing w:line="500" w:lineRule="exact"/>
              <w:rPr>
                <w:rFonts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color w:val="333333"/>
                <w:sz w:val="28"/>
                <w:szCs w:val="28"/>
                <w:shd w:val="clear" w:color="auto" w:fill="FFFFFF"/>
              </w:rPr>
              <w:t>北京市西城区西直门外大街22号</w:t>
            </w:r>
          </w:p>
        </w:tc>
        <w:tc>
          <w:tcPr>
            <w:tcW w:w="1276" w:type="dxa"/>
          </w:tcPr>
          <w:p>
            <w:pPr>
              <w:spacing w:line="500" w:lineRule="exact"/>
              <w:rPr>
                <w:rFonts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  <w:t>(010)68318866</w:t>
            </w:r>
          </w:p>
        </w:tc>
        <w:tc>
          <w:tcPr>
            <w:tcW w:w="1275" w:type="dxa"/>
          </w:tcPr>
          <w:p>
            <w:pPr>
              <w:spacing w:line="500" w:lineRule="exact"/>
              <w:rPr>
                <w:rFonts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  <w:t>约1000米</w:t>
            </w:r>
          </w:p>
        </w:tc>
        <w:tc>
          <w:tcPr>
            <w:tcW w:w="1276" w:type="dxa"/>
          </w:tcPr>
          <w:p>
            <w:pPr>
              <w:spacing w:line="500" w:lineRule="exact"/>
              <w:rPr>
                <w:rFonts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  <w:t>618元/间/晚，不含早</w:t>
            </w:r>
          </w:p>
        </w:tc>
        <w:tc>
          <w:tcPr>
            <w:tcW w:w="2006" w:type="dxa"/>
            <w:vMerge w:val="continue"/>
          </w:tcPr>
          <w:p>
            <w:pPr>
              <w:spacing w:line="500" w:lineRule="exact"/>
              <w:rPr>
                <w:rFonts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>
            <w:pPr>
              <w:spacing w:line="500" w:lineRule="exact"/>
              <w:rPr>
                <w:rFonts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  <w:t>桔子酒店·精选(北京西直门店)</w:t>
            </w:r>
          </w:p>
        </w:tc>
        <w:tc>
          <w:tcPr>
            <w:tcW w:w="1843" w:type="dxa"/>
          </w:tcPr>
          <w:p>
            <w:pPr>
              <w:spacing w:line="500" w:lineRule="exact"/>
              <w:rPr>
                <w:rFonts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  <w:t>北京市西城区南草厂街甲11号</w:t>
            </w:r>
          </w:p>
        </w:tc>
        <w:tc>
          <w:tcPr>
            <w:tcW w:w="1276" w:type="dxa"/>
          </w:tcPr>
          <w:p>
            <w:pPr>
              <w:spacing w:line="500" w:lineRule="exact"/>
              <w:rPr>
                <w:rFonts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color w:val="333333"/>
                <w:sz w:val="28"/>
                <w:szCs w:val="28"/>
                <w:shd w:val="clear" w:color="auto" w:fill="FFFFFF"/>
              </w:rPr>
              <w:t>(010)66562400</w:t>
            </w:r>
          </w:p>
        </w:tc>
        <w:tc>
          <w:tcPr>
            <w:tcW w:w="1275" w:type="dxa"/>
          </w:tcPr>
          <w:p>
            <w:pPr>
              <w:spacing w:line="500" w:lineRule="exact"/>
              <w:rPr>
                <w:rFonts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  <w:t>约800米</w:t>
            </w: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rPr>
                <w:rFonts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  <w:t>自行</w:t>
            </w:r>
          </w:p>
          <w:p>
            <w:pPr>
              <w:spacing w:line="500" w:lineRule="exact"/>
              <w:rPr>
                <w:rFonts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  <w:t>询问</w:t>
            </w:r>
          </w:p>
        </w:tc>
        <w:tc>
          <w:tcPr>
            <w:tcW w:w="2006" w:type="dxa"/>
          </w:tcPr>
          <w:p>
            <w:pPr>
              <w:spacing w:line="500" w:lineRule="exact"/>
              <w:rPr>
                <w:rFonts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>
            <w:pPr>
              <w:spacing w:line="500" w:lineRule="exact"/>
              <w:rPr>
                <w:rFonts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  <w:t>如家酒店(北京西直门店)</w:t>
            </w:r>
          </w:p>
        </w:tc>
        <w:tc>
          <w:tcPr>
            <w:tcW w:w="1843" w:type="dxa"/>
          </w:tcPr>
          <w:p>
            <w:pPr>
              <w:spacing w:line="500" w:lineRule="exact"/>
              <w:rPr>
                <w:rFonts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  <w:t>北京市西城区西直门南小街国英1号</w:t>
            </w:r>
          </w:p>
        </w:tc>
        <w:tc>
          <w:tcPr>
            <w:tcW w:w="1276" w:type="dxa"/>
          </w:tcPr>
          <w:p>
            <w:pPr>
              <w:spacing w:line="500" w:lineRule="exact"/>
              <w:rPr>
                <w:rFonts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  <w:t>(010)58562988</w:t>
            </w:r>
          </w:p>
        </w:tc>
        <w:tc>
          <w:tcPr>
            <w:tcW w:w="1275" w:type="dxa"/>
          </w:tcPr>
          <w:p>
            <w:pPr>
              <w:spacing w:line="500" w:lineRule="exact"/>
              <w:rPr>
                <w:rFonts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  <w:t>约350米</w:t>
            </w: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rPr>
                <w:rFonts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  <w:t>自行</w:t>
            </w:r>
          </w:p>
          <w:p>
            <w:pPr>
              <w:spacing w:line="500" w:lineRule="exact"/>
              <w:rPr>
                <w:rFonts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  <w:t>询问</w:t>
            </w:r>
          </w:p>
        </w:tc>
        <w:tc>
          <w:tcPr>
            <w:tcW w:w="2006" w:type="dxa"/>
          </w:tcPr>
          <w:p>
            <w:pPr>
              <w:spacing w:line="500" w:lineRule="exact"/>
              <w:rPr>
                <w:rFonts w:ascii="仿宋_GB2312" w:hAnsi="仿宋" w:eastAsia="仿宋_GB2312" w:cs="Arial"/>
                <w:color w:val="4C4C4C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pacing w:line="560" w:lineRule="exact"/>
        <w:ind w:right="641"/>
        <w:jc w:val="left"/>
        <w:rPr>
          <w:rFonts w:ascii="仿宋_GB2312" w:hAnsi="仿宋_GB2312" w:eastAsia="仿宋_GB2312" w:cs="仿宋_GB2312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7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6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  <w:r>
      <w:rPr>
        <w:rFonts w:hint="eastAsia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20129"/>
    <w:rsid w:val="686201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2019-04-18T07:08:00Z</dcterms:created>
  <dc:creator>吴璠</dc:creator>
  <cp:lastModifiedBy>吴璠</cp:lastModifiedBy>
  <dcterms:modified xsi:type="dcterms:W3CDTF">2019-04-18T07:10:54Z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